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4434" w14:textId="49512981" w:rsidR="00E8464F" w:rsidRDefault="00402FEA" w:rsidP="00195F4C">
      <w:pPr>
        <w:pStyle w:val="Paragrafoelenco"/>
        <w:numPr>
          <w:ilvl w:val="1"/>
          <w:numId w:val="23"/>
        </w:numPr>
        <w:pBdr>
          <w:top w:val="nil"/>
          <w:left w:val="nil"/>
          <w:bottom w:val="nil"/>
          <w:right w:val="nil"/>
          <w:between w:val="nil"/>
        </w:pBdr>
        <w:tabs>
          <w:tab w:val="left" w:pos="824"/>
        </w:tabs>
        <w:spacing w:after="440"/>
      </w:pPr>
      <w:r w:rsidRPr="00195F4C">
        <w:rPr>
          <w:rFonts w:ascii="Arial" w:eastAsia="Arial" w:hAnsi="Arial" w:cs="Arial"/>
          <w:b/>
          <w:sz w:val="20"/>
          <w:szCs w:val="20"/>
        </w:rPr>
        <w:t>NORME PER LE ELEZIONI</w:t>
      </w:r>
    </w:p>
    <w:p w14:paraId="0A6A4436" w14:textId="77777777" w:rsidR="00E8464F" w:rsidRDefault="00402FEA" w:rsidP="00195F4C">
      <w:pPr>
        <w:keepNext/>
        <w:keepLines/>
        <w:pBdr>
          <w:top w:val="nil"/>
          <w:left w:val="nil"/>
          <w:bottom w:val="nil"/>
          <w:right w:val="nil"/>
          <w:between w:val="nil"/>
        </w:pBdr>
        <w:spacing w:after="200" w:line="209" w:lineRule="auto"/>
        <w:rPr>
          <w:rFonts w:ascii="Calibri" w:eastAsia="Calibri" w:hAnsi="Calibri" w:cs="Calibri"/>
          <w:b/>
          <w:sz w:val="26"/>
          <w:szCs w:val="26"/>
        </w:rPr>
      </w:pPr>
      <w:bookmarkStart w:id="0" w:name="bookmark=id.30j0zll" w:colFirst="0" w:colLast="0"/>
      <w:bookmarkStart w:id="1" w:name="bookmark=id.1fob9te" w:colFirst="0" w:colLast="0"/>
      <w:bookmarkStart w:id="2" w:name="bookmark=id.gjdgxs" w:colFirst="0" w:colLast="0"/>
      <w:bookmarkEnd w:id="0"/>
      <w:bookmarkEnd w:id="1"/>
      <w:bookmarkEnd w:id="2"/>
      <w:r>
        <w:rPr>
          <w:b/>
          <w:sz w:val="26"/>
          <w:szCs w:val="26"/>
        </w:rPr>
        <w:t>2.5.0. Introduzione - Legittimità e validità degli atti</w:t>
      </w:r>
    </w:p>
    <w:p w14:paraId="0A6A4437" w14:textId="77777777" w:rsidR="00E8464F" w:rsidRDefault="00402FEA">
      <w:pPr>
        <w:pBdr>
          <w:top w:val="nil"/>
          <w:left w:val="nil"/>
          <w:bottom w:val="nil"/>
          <w:right w:val="nil"/>
          <w:between w:val="nil"/>
        </w:pBdr>
        <w:spacing w:after="120" w:line="226" w:lineRule="auto"/>
        <w:ind w:left="400" w:firstLine="340"/>
        <w:jc w:val="both"/>
        <w:rPr>
          <w:rFonts w:ascii="Calibri" w:eastAsia="Calibri" w:hAnsi="Calibri" w:cs="Calibri"/>
        </w:rPr>
      </w:pPr>
      <w:r>
        <w:t xml:space="preserve">Il Capitolo </w:t>
      </w:r>
      <w:proofErr w:type="spellStart"/>
      <w:r>
        <w:t>ispettoriale</w:t>
      </w:r>
      <w:proofErr w:type="spellEnd"/>
      <w:r>
        <w:t xml:space="preserve"> è un atto comunitario, il cui valore e le cui conseguenze trascendono la comunità </w:t>
      </w:r>
      <w:proofErr w:type="spellStart"/>
      <w:r>
        <w:t>ispettoriale</w:t>
      </w:r>
      <w:proofErr w:type="spellEnd"/>
      <w:r>
        <w:t xml:space="preserve"> e il tempo in cui esso si realizza.</w:t>
      </w:r>
    </w:p>
    <w:p w14:paraId="0A6A4438" w14:textId="77777777" w:rsidR="00E8464F" w:rsidRDefault="00402FEA">
      <w:pPr>
        <w:pBdr>
          <w:top w:val="nil"/>
          <w:left w:val="nil"/>
          <w:bottom w:val="nil"/>
          <w:right w:val="nil"/>
          <w:between w:val="nil"/>
        </w:pBdr>
        <w:spacing w:after="120" w:line="228" w:lineRule="auto"/>
        <w:ind w:left="400" w:firstLine="340"/>
        <w:jc w:val="both"/>
        <w:rPr>
          <w:rFonts w:ascii="Calibri" w:eastAsia="Calibri" w:hAnsi="Calibri" w:cs="Calibri"/>
        </w:rPr>
      </w:pPr>
      <w:r>
        <w:t xml:space="preserve">Difatti il Capitolo </w:t>
      </w:r>
      <w:proofErr w:type="spellStart"/>
      <w:r>
        <w:t>ispettoriale</w:t>
      </w:r>
      <w:proofErr w:type="spellEnd"/>
      <w:r>
        <w:t xml:space="preserve"> elegge i delegati per il Capitolo generale ed elabora proposte per </w:t>
      </w:r>
      <w:r>
        <w:t xml:space="preserve">lo stesso Capitolo generale. </w:t>
      </w:r>
      <w:proofErr w:type="gramStart"/>
      <w:r>
        <w:t>Inoltre</w:t>
      </w:r>
      <w:proofErr w:type="gramEnd"/>
      <w:r>
        <w:t xml:space="preserve"> il Capitolo </w:t>
      </w:r>
      <w:proofErr w:type="spellStart"/>
      <w:r>
        <w:t>ispettoriale</w:t>
      </w:r>
      <w:proofErr w:type="spellEnd"/>
      <w:r>
        <w:t xml:space="preserve"> può emanare delle deliberazioni che, approvate dal Rettor Maggiore con il consenso del suo Consiglio (Cf. Cost. 170), avranno forza obbligante per tutti i confratelli dell’</w:t>
      </w:r>
      <w:proofErr w:type="spellStart"/>
      <w:r>
        <w:t>Ispettoria</w:t>
      </w:r>
      <w:proofErr w:type="spellEnd"/>
      <w:r>
        <w:t xml:space="preserve">, anche per </w:t>
      </w:r>
      <w:r>
        <w:t>quelli che non hanno partecipato direttamente alle decisioni.</w:t>
      </w:r>
    </w:p>
    <w:p w14:paraId="0A6A4439" w14:textId="77777777" w:rsidR="00E8464F" w:rsidRDefault="00402FEA">
      <w:pPr>
        <w:pBdr>
          <w:top w:val="nil"/>
          <w:left w:val="nil"/>
          <w:bottom w:val="nil"/>
          <w:right w:val="nil"/>
          <w:between w:val="nil"/>
        </w:pBdr>
        <w:spacing w:after="120" w:line="228" w:lineRule="auto"/>
        <w:ind w:left="400" w:firstLine="340"/>
        <w:jc w:val="both"/>
        <w:rPr>
          <w:rFonts w:ascii="Calibri" w:eastAsia="Calibri" w:hAnsi="Calibri" w:cs="Calibri"/>
        </w:rPr>
      </w:pPr>
      <w:r>
        <w:t>Il suo svolgimento è perciò regolato da norme che garantiscono la legittimità e la validità degli atti. Tali norme sono codificate nel diritto universale e nel nostro diritto proprio, ossia nell</w:t>
      </w:r>
      <w:r>
        <w:t>e Costituzioni e nei Regolamenti generali, da cui lo stesso CI riceve la sua autorità.</w:t>
      </w:r>
    </w:p>
    <w:p w14:paraId="0A6A443A" w14:textId="77777777" w:rsidR="00E8464F" w:rsidRDefault="00402FEA">
      <w:pPr>
        <w:pBdr>
          <w:top w:val="nil"/>
          <w:left w:val="nil"/>
          <w:bottom w:val="nil"/>
          <w:right w:val="nil"/>
          <w:between w:val="nil"/>
        </w:pBdr>
        <w:spacing w:after="120" w:line="226" w:lineRule="auto"/>
        <w:ind w:left="400" w:firstLine="340"/>
        <w:jc w:val="both"/>
        <w:rPr>
          <w:rFonts w:ascii="Calibri" w:eastAsia="Calibri" w:hAnsi="Calibri" w:cs="Calibri"/>
        </w:rPr>
      </w:pPr>
      <w:r>
        <w:t>L’adempimento delle norme, riguardanti la legittimità e la validità e la precisione nella compilazione dei documenti ufficiali, assicurano chiarezza e rapidità nei lavor</w:t>
      </w:r>
      <w:r>
        <w:t>i successivi ed evitano ritardi, ricorsi, spiegazioni e «sanazioni».</w:t>
      </w:r>
    </w:p>
    <w:p w14:paraId="0A6A443B" w14:textId="77777777" w:rsidR="00E8464F" w:rsidRDefault="00402FEA">
      <w:pPr>
        <w:pBdr>
          <w:top w:val="nil"/>
          <w:left w:val="nil"/>
          <w:bottom w:val="nil"/>
          <w:right w:val="nil"/>
          <w:between w:val="nil"/>
        </w:pBdr>
        <w:spacing w:after="120" w:line="230" w:lineRule="auto"/>
        <w:ind w:left="400" w:firstLine="340"/>
        <w:jc w:val="both"/>
        <w:rPr>
          <w:rFonts w:ascii="Calibri" w:eastAsia="Calibri" w:hAnsi="Calibri" w:cs="Calibri"/>
        </w:rPr>
      </w:pPr>
      <w:r>
        <w:t>Per rendere un servizio all’ispettore e al Regolatore del CI, si riportano qui di seguito una serie di norme e di indicazioni giuridiche. Queste norme si riferiscono a:</w:t>
      </w:r>
    </w:p>
    <w:p w14:paraId="0A6A443C" w14:textId="77777777" w:rsidR="00E8464F" w:rsidRDefault="00402FEA">
      <w:pPr>
        <w:numPr>
          <w:ilvl w:val="0"/>
          <w:numId w:val="16"/>
        </w:numPr>
        <w:pBdr>
          <w:top w:val="nil"/>
          <w:left w:val="nil"/>
          <w:bottom w:val="nil"/>
          <w:right w:val="nil"/>
          <w:between w:val="nil"/>
        </w:pBdr>
        <w:tabs>
          <w:tab w:val="left" w:pos="721"/>
        </w:tabs>
        <w:spacing w:line="228" w:lineRule="auto"/>
        <w:ind w:firstLine="400"/>
        <w:jc w:val="both"/>
      </w:pPr>
      <w:bookmarkStart w:id="3" w:name="bookmark=id.3znysh7" w:colFirst="0" w:colLast="0"/>
      <w:bookmarkEnd w:id="3"/>
      <w:r>
        <w:rPr>
          <w:i/>
        </w:rPr>
        <w:t>Erezione canonica delle Case</w:t>
      </w:r>
    </w:p>
    <w:p w14:paraId="0A6A443D" w14:textId="77777777" w:rsidR="00E8464F" w:rsidRDefault="00402FEA">
      <w:pPr>
        <w:numPr>
          <w:ilvl w:val="0"/>
          <w:numId w:val="16"/>
        </w:numPr>
        <w:pBdr>
          <w:top w:val="nil"/>
          <w:left w:val="nil"/>
          <w:bottom w:val="nil"/>
          <w:right w:val="nil"/>
          <w:between w:val="nil"/>
        </w:pBdr>
        <w:tabs>
          <w:tab w:val="left" w:pos="721"/>
        </w:tabs>
        <w:spacing w:line="228" w:lineRule="auto"/>
        <w:ind w:firstLine="400"/>
        <w:jc w:val="both"/>
      </w:pPr>
      <w:bookmarkStart w:id="4" w:name="bookmark=id.2et92p0" w:colFirst="0" w:colLast="0"/>
      <w:bookmarkEnd w:id="4"/>
      <w:r>
        <w:rPr>
          <w:i/>
        </w:rPr>
        <w:t>Nomine</w:t>
      </w:r>
    </w:p>
    <w:p w14:paraId="0A6A443E" w14:textId="77777777" w:rsidR="00E8464F" w:rsidRDefault="00402FEA">
      <w:pPr>
        <w:numPr>
          <w:ilvl w:val="0"/>
          <w:numId w:val="16"/>
        </w:numPr>
        <w:pBdr>
          <w:top w:val="nil"/>
          <w:left w:val="nil"/>
          <w:bottom w:val="nil"/>
          <w:right w:val="nil"/>
          <w:between w:val="nil"/>
        </w:pBdr>
        <w:tabs>
          <w:tab w:val="left" w:pos="721"/>
        </w:tabs>
        <w:spacing w:line="228" w:lineRule="auto"/>
        <w:ind w:firstLine="400"/>
      </w:pPr>
      <w:bookmarkStart w:id="5" w:name="bookmark=id.tyjcwt" w:colFirst="0" w:colLast="0"/>
      <w:bookmarkEnd w:id="5"/>
      <w:r>
        <w:rPr>
          <w:i/>
        </w:rPr>
        <w:t>Computo dei confratelli e liste da predisporre</w:t>
      </w:r>
    </w:p>
    <w:p w14:paraId="0A6A443F" w14:textId="77777777" w:rsidR="00E8464F" w:rsidRDefault="00402FEA">
      <w:pPr>
        <w:numPr>
          <w:ilvl w:val="0"/>
          <w:numId w:val="16"/>
        </w:numPr>
        <w:pBdr>
          <w:top w:val="nil"/>
          <w:left w:val="nil"/>
          <w:bottom w:val="nil"/>
          <w:right w:val="nil"/>
          <w:between w:val="nil"/>
        </w:pBdr>
        <w:tabs>
          <w:tab w:val="left" w:pos="721"/>
        </w:tabs>
        <w:spacing w:line="228" w:lineRule="auto"/>
        <w:ind w:firstLine="400"/>
      </w:pPr>
      <w:bookmarkStart w:id="6" w:name="bookmark=id.3dy6vkm" w:colFirst="0" w:colLast="0"/>
      <w:bookmarkEnd w:id="6"/>
      <w:r>
        <w:rPr>
          <w:i/>
        </w:rPr>
        <w:t>Verbali delle elezioni</w:t>
      </w:r>
    </w:p>
    <w:p w14:paraId="0A6A4440" w14:textId="77777777" w:rsidR="00E8464F" w:rsidRDefault="00402FEA">
      <w:pPr>
        <w:numPr>
          <w:ilvl w:val="0"/>
          <w:numId w:val="16"/>
        </w:numPr>
        <w:pBdr>
          <w:top w:val="nil"/>
          <w:left w:val="nil"/>
          <w:bottom w:val="nil"/>
          <w:right w:val="nil"/>
          <w:between w:val="nil"/>
        </w:pBdr>
        <w:tabs>
          <w:tab w:val="left" w:pos="721"/>
        </w:tabs>
        <w:spacing w:line="228" w:lineRule="auto"/>
        <w:ind w:firstLine="400"/>
      </w:pPr>
      <w:bookmarkStart w:id="7" w:name="bookmark=id.1t3h5sf" w:colFirst="0" w:colLast="0"/>
      <w:bookmarkEnd w:id="7"/>
      <w:r>
        <w:rPr>
          <w:i/>
        </w:rPr>
        <w:t>Casi particolari</w:t>
      </w:r>
    </w:p>
    <w:p w14:paraId="34868BFE" w14:textId="77777777" w:rsidR="00D243AF" w:rsidRPr="00D243AF" w:rsidRDefault="00402FEA" w:rsidP="00195F4C">
      <w:pPr>
        <w:numPr>
          <w:ilvl w:val="0"/>
          <w:numId w:val="16"/>
        </w:numPr>
        <w:pBdr>
          <w:top w:val="nil"/>
          <w:left w:val="nil"/>
          <w:bottom w:val="nil"/>
          <w:right w:val="nil"/>
          <w:between w:val="nil"/>
        </w:pBdr>
        <w:tabs>
          <w:tab w:val="left" w:pos="721"/>
        </w:tabs>
        <w:spacing w:line="228" w:lineRule="auto"/>
        <w:ind w:firstLine="403"/>
      </w:pPr>
      <w:bookmarkStart w:id="8" w:name="bookmark=id.4d34og8" w:colFirst="0" w:colLast="0"/>
      <w:bookmarkEnd w:id="8"/>
      <w:r>
        <w:rPr>
          <w:i/>
        </w:rPr>
        <w:t>Indicazioni formali</w:t>
      </w:r>
    </w:p>
    <w:p w14:paraId="5B74F224" w14:textId="77777777" w:rsidR="00D243AF" w:rsidRDefault="00D243AF" w:rsidP="00D243AF">
      <w:pPr>
        <w:pBdr>
          <w:top w:val="nil"/>
          <w:left w:val="nil"/>
          <w:bottom w:val="nil"/>
          <w:right w:val="nil"/>
          <w:between w:val="nil"/>
        </w:pBdr>
        <w:tabs>
          <w:tab w:val="left" w:pos="721"/>
        </w:tabs>
        <w:spacing w:line="228" w:lineRule="auto"/>
      </w:pPr>
    </w:p>
    <w:p w14:paraId="5B01BFB6" w14:textId="77777777" w:rsidR="00D243AF" w:rsidRPr="00D243AF" w:rsidRDefault="00D243AF" w:rsidP="00D243AF">
      <w:pPr>
        <w:pBdr>
          <w:top w:val="nil"/>
          <w:left w:val="nil"/>
          <w:bottom w:val="nil"/>
          <w:right w:val="nil"/>
          <w:between w:val="nil"/>
        </w:pBdr>
        <w:tabs>
          <w:tab w:val="left" w:pos="721"/>
        </w:tabs>
        <w:spacing w:line="228" w:lineRule="auto"/>
      </w:pPr>
    </w:p>
    <w:p w14:paraId="28B56FA2" w14:textId="568693CB" w:rsidR="00D243AF" w:rsidRDefault="00D243AF" w:rsidP="00D243AF">
      <w:pPr>
        <w:keepNext/>
        <w:keepLines/>
        <w:pBdr>
          <w:top w:val="nil"/>
          <w:left w:val="nil"/>
          <w:bottom w:val="nil"/>
          <w:right w:val="nil"/>
          <w:between w:val="nil"/>
        </w:pBdr>
        <w:tabs>
          <w:tab w:val="left" w:pos="1490"/>
        </w:tabs>
        <w:spacing w:after="200" w:line="211" w:lineRule="auto"/>
        <w:jc w:val="both"/>
      </w:pPr>
      <w:r>
        <w:rPr>
          <w:b/>
          <w:sz w:val="26"/>
          <w:szCs w:val="26"/>
        </w:rPr>
        <w:t xml:space="preserve">2.5.1. </w:t>
      </w:r>
      <w:r>
        <w:rPr>
          <w:b/>
          <w:sz w:val="26"/>
          <w:szCs w:val="26"/>
        </w:rPr>
        <w:t>Erezione canonica delle Case</w:t>
      </w:r>
    </w:p>
    <w:p w14:paraId="538863F4" w14:textId="77777777" w:rsidR="00D243AF" w:rsidRDefault="00D243AF" w:rsidP="00D243AF">
      <w:pPr>
        <w:pBdr>
          <w:top w:val="nil"/>
          <w:left w:val="nil"/>
          <w:bottom w:val="nil"/>
          <w:right w:val="nil"/>
          <w:between w:val="nil"/>
        </w:pBdr>
        <w:spacing w:after="120" w:line="228" w:lineRule="auto"/>
        <w:ind w:left="780" w:firstLine="360"/>
        <w:jc w:val="both"/>
        <w:rPr>
          <w:rFonts w:ascii="Calibri" w:eastAsia="Calibri" w:hAnsi="Calibri" w:cs="Calibri"/>
        </w:rPr>
      </w:pPr>
      <w:r>
        <w:t xml:space="preserve">L’erezione canonica della Casa è requisito indispensabile (Cf. can. 608), affinché i confratelli possano riunirsi in assemblea che abbia facoltà giuridica di eleggere validamente il delegato al CI (a norma di Cost. 186). Il Direttore partecipa di diritto al CI (Cf. Cost. 173, 5). Il documento di erezione deve risultare nell’archivio della casa o nell’archivio </w:t>
      </w:r>
      <w:proofErr w:type="spellStart"/>
      <w:r>
        <w:t>ispettoriale</w:t>
      </w:r>
      <w:proofErr w:type="spellEnd"/>
      <w:r>
        <w:t xml:space="preserve">. </w:t>
      </w:r>
    </w:p>
    <w:p w14:paraId="326F7A22" w14:textId="77777777" w:rsidR="00D243AF" w:rsidRDefault="00D243AF" w:rsidP="00D243AF">
      <w:pPr>
        <w:pBdr>
          <w:top w:val="nil"/>
          <w:left w:val="nil"/>
          <w:bottom w:val="nil"/>
          <w:right w:val="nil"/>
          <w:between w:val="nil"/>
        </w:pBdr>
        <w:spacing w:after="120"/>
        <w:ind w:left="1120" w:firstLine="20"/>
        <w:jc w:val="both"/>
        <w:rPr>
          <w:rFonts w:ascii="Calibri" w:eastAsia="Calibri" w:hAnsi="Calibri" w:cs="Calibri"/>
          <w:sz w:val="19"/>
          <w:szCs w:val="19"/>
        </w:rPr>
      </w:pPr>
      <w:r>
        <w:rPr>
          <w:sz w:val="19"/>
          <w:szCs w:val="19"/>
        </w:rPr>
        <w:t>Per le case che esistevano prima del 1926, come comunità a sé stanti e non come “case dipendenti”, basta che risulti l’esistenza anteriore al 1926, data in cui tutte le comunità esistenti furono erette canonicamente senza documenti singoli. La stessa modalità di erezione fu fatta per le case della Polonia esistenti prima del 1930.</w:t>
      </w:r>
    </w:p>
    <w:p w14:paraId="79AD32CE" w14:textId="77777777" w:rsidR="00D243AF" w:rsidRDefault="00D243AF" w:rsidP="00D243AF">
      <w:pPr>
        <w:pBdr>
          <w:top w:val="nil"/>
          <w:left w:val="nil"/>
          <w:bottom w:val="nil"/>
          <w:right w:val="nil"/>
          <w:between w:val="nil"/>
        </w:pBdr>
        <w:spacing w:after="120" w:line="228" w:lineRule="auto"/>
        <w:ind w:left="1120" w:firstLine="20"/>
        <w:jc w:val="both"/>
        <w:rPr>
          <w:rFonts w:ascii="Calibri" w:eastAsia="Calibri" w:hAnsi="Calibri" w:cs="Calibri"/>
        </w:rPr>
      </w:pPr>
      <w:r>
        <w:t>Bisogna dunque:</w:t>
      </w:r>
    </w:p>
    <w:p w14:paraId="0482FB7B" w14:textId="77777777" w:rsidR="00D243AF" w:rsidRDefault="00D243AF" w:rsidP="00D243AF">
      <w:pPr>
        <w:numPr>
          <w:ilvl w:val="0"/>
          <w:numId w:val="2"/>
        </w:numPr>
        <w:pBdr>
          <w:top w:val="nil"/>
          <w:left w:val="nil"/>
          <w:bottom w:val="nil"/>
          <w:right w:val="nil"/>
          <w:between w:val="nil"/>
        </w:pBdr>
        <w:tabs>
          <w:tab w:val="left" w:pos="1133"/>
        </w:tabs>
        <w:spacing w:after="120" w:line="228" w:lineRule="auto"/>
        <w:ind w:left="1840" w:hanging="360"/>
        <w:jc w:val="both"/>
      </w:pPr>
      <w:bookmarkStart w:id="9" w:name="bookmark=id.lnxbz9" w:colFirst="0" w:colLast="0"/>
      <w:bookmarkEnd w:id="9"/>
      <w:r>
        <w:t>Verificare per tempo l’erezione canonica delle singole Case.</w:t>
      </w:r>
    </w:p>
    <w:p w14:paraId="2FF64DDD" w14:textId="77777777" w:rsidR="00D243AF" w:rsidRDefault="00D243AF" w:rsidP="00D243AF">
      <w:pPr>
        <w:numPr>
          <w:ilvl w:val="0"/>
          <w:numId w:val="2"/>
        </w:numPr>
        <w:pBdr>
          <w:top w:val="nil"/>
          <w:left w:val="nil"/>
          <w:bottom w:val="nil"/>
          <w:right w:val="nil"/>
          <w:between w:val="nil"/>
        </w:pBdr>
        <w:tabs>
          <w:tab w:val="left" w:pos="1133"/>
        </w:tabs>
        <w:spacing w:after="120" w:line="230" w:lineRule="auto"/>
        <w:ind w:left="1840" w:hanging="360"/>
        <w:jc w:val="both"/>
      </w:pPr>
      <w:bookmarkStart w:id="10" w:name="bookmark=id.35nkun2" w:colFirst="0" w:colLast="0"/>
      <w:bookmarkEnd w:id="10"/>
      <w:r>
        <w:t>Verificare che nelle case canonicamente erette da poco tempo sia stato nominato il Direttore.</w:t>
      </w:r>
    </w:p>
    <w:p w14:paraId="1715E942" w14:textId="77777777" w:rsidR="00D243AF" w:rsidRDefault="00D243AF" w:rsidP="00D243AF">
      <w:pPr>
        <w:pBdr>
          <w:top w:val="nil"/>
          <w:left w:val="nil"/>
          <w:bottom w:val="nil"/>
          <w:right w:val="nil"/>
          <w:between w:val="nil"/>
        </w:pBdr>
        <w:spacing w:after="120"/>
        <w:ind w:left="1120" w:firstLine="20"/>
        <w:jc w:val="both"/>
        <w:rPr>
          <w:rFonts w:ascii="Calibri" w:eastAsia="Calibri" w:hAnsi="Calibri" w:cs="Calibri"/>
          <w:sz w:val="19"/>
          <w:szCs w:val="19"/>
        </w:rPr>
      </w:pPr>
      <w:r>
        <w:rPr>
          <w:sz w:val="19"/>
          <w:szCs w:val="19"/>
        </w:rPr>
        <w:t>Si ricorda che l’«Incaricato» di una casa canonicamente eretta, se non è stato nominato Direttore, non può partecipare di diritto al CI e non può indire le elezioni del delegato della comunità al CI.</w:t>
      </w:r>
    </w:p>
    <w:p w14:paraId="3EA257E0" w14:textId="77777777" w:rsidR="00D243AF" w:rsidRDefault="00D243AF" w:rsidP="00D243AF">
      <w:pPr>
        <w:numPr>
          <w:ilvl w:val="0"/>
          <w:numId w:val="2"/>
        </w:numPr>
        <w:pBdr>
          <w:top w:val="nil"/>
          <w:left w:val="nil"/>
          <w:bottom w:val="nil"/>
          <w:right w:val="nil"/>
          <w:between w:val="nil"/>
        </w:pBdr>
        <w:tabs>
          <w:tab w:val="left" w:pos="1133"/>
        </w:tabs>
        <w:spacing w:after="120" w:line="233" w:lineRule="auto"/>
        <w:ind w:left="1840" w:hanging="360"/>
        <w:jc w:val="both"/>
      </w:pPr>
      <w:bookmarkStart w:id="11" w:name="bookmark=id.1ksv4uv" w:colFirst="0" w:colLast="0"/>
      <w:bookmarkEnd w:id="11"/>
      <w:r>
        <w:t>Curare le pratiche relative all’erezione canonica di quelle Case non ancora erette, prima di procedere all’elezione dei delegati.</w:t>
      </w:r>
    </w:p>
    <w:p w14:paraId="7512107A" w14:textId="77777777" w:rsidR="00D243AF" w:rsidRDefault="00D243AF" w:rsidP="00D243AF">
      <w:pPr>
        <w:pBdr>
          <w:top w:val="nil"/>
          <w:left w:val="nil"/>
          <w:bottom w:val="nil"/>
          <w:right w:val="nil"/>
          <w:between w:val="nil"/>
        </w:pBdr>
        <w:spacing w:after="120"/>
        <w:ind w:left="1120" w:firstLine="20"/>
        <w:jc w:val="both"/>
        <w:rPr>
          <w:rFonts w:ascii="Calibri" w:eastAsia="Calibri" w:hAnsi="Calibri" w:cs="Calibri"/>
          <w:sz w:val="19"/>
          <w:szCs w:val="19"/>
        </w:rPr>
      </w:pPr>
      <w:r>
        <w:rPr>
          <w:sz w:val="19"/>
          <w:szCs w:val="19"/>
        </w:rPr>
        <w:t>Per erigere canonicamente una Casa, l’ispettore deve aver assicurato la presenza di almeno tre confratelli (can. 115, §2); deve inoltre aver ottenuto il consenso del suo Consiglio e l’attestato del Vescovo diocesano o dei suoi equiparati (can. 609 §1); deve aver fatto formale domanda al Rettor Maggiore e infine aver ricevuto il decreto di erezione canonica del Rettor Maggiore stesso (Cf. Cost. 132 §1,2).</w:t>
      </w:r>
    </w:p>
    <w:p w14:paraId="510F0BEF" w14:textId="77777777" w:rsidR="00D243AF" w:rsidRDefault="00D243AF" w:rsidP="00D243AF">
      <w:pPr>
        <w:numPr>
          <w:ilvl w:val="0"/>
          <w:numId w:val="2"/>
        </w:numPr>
        <w:pBdr>
          <w:top w:val="nil"/>
          <w:left w:val="nil"/>
          <w:bottom w:val="nil"/>
          <w:right w:val="nil"/>
          <w:between w:val="nil"/>
        </w:pBdr>
        <w:tabs>
          <w:tab w:val="left" w:pos="1133"/>
        </w:tabs>
        <w:spacing w:after="120" w:line="228" w:lineRule="auto"/>
        <w:ind w:left="1840" w:hanging="360"/>
        <w:jc w:val="both"/>
      </w:pPr>
      <w:bookmarkStart w:id="12" w:name="bookmark=id.44sinio" w:colFirst="0" w:colLast="0"/>
      <w:bookmarkEnd w:id="12"/>
      <w:r>
        <w:t>Indicare le modalità di riunione delle case canonicamente erette che non raggiungono il numero di sei confratelli, agli effetti dell’elezione del delegato al CI e del suo supplente (Cf. Reg. 163).</w:t>
      </w:r>
    </w:p>
    <w:p w14:paraId="4949B427" w14:textId="77777777" w:rsidR="00D243AF" w:rsidRDefault="00D243AF" w:rsidP="00D243AF">
      <w:pPr>
        <w:pBdr>
          <w:top w:val="nil"/>
          <w:left w:val="nil"/>
          <w:bottom w:val="nil"/>
          <w:right w:val="nil"/>
          <w:between w:val="nil"/>
        </w:pBdr>
        <w:spacing w:after="120"/>
        <w:ind w:left="740"/>
        <w:jc w:val="both"/>
        <w:rPr>
          <w:rFonts w:ascii="Calibri" w:eastAsia="Calibri" w:hAnsi="Calibri" w:cs="Calibri"/>
          <w:sz w:val="19"/>
          <w:szCs w:val="19"/>
        </w:rPr>
      </w:pPr>
      <w:r>
        <w:rPr>
          <w:sz w:val="19"/>
          <w:szCs w:val="19"/>
        </w:rPr>
        <w:t xml:space="preserve">Circa le case </w:t>
      </w:r>
      <w:r>
        <w:rPr>
          <w:i/>
          <w:sz w:val="19"/>
          <w:szCs w:val="19"/>
        </w:rPr>
        <w:t>canonicamente erette,</w:t>
      </w:r>
      <w:r>
        <w:rPr>
          <w:sz w:val="19"/>
          <w:szCs w:val="19"/>
        </w:rPr>
        <w:t xml:space="preserve"> ma </w:t>
      </w:r>
      <w:r>
        <w:rPr>
          <w:i/>
          <w:sz w:val="19"/>
          <w:szCs w:val="19"/>
        </w:rPr>
        <w:t>con numero di confratelli inferiore a sei,</w:t>
      </w:r>
      <w:r>
        <w:rPr>
          <w:sz w:val="19"/>
          <w:szCs w:val="19"/>
        </w:rPr>
        <w:t xml:space="preserve"> si applichi quanto detto nell’art. 163 dei Regolamenti: se è possibile, l’ispettore disponga che si radunino insieme sotto la presidenza del Direttore più anziano di professione, fino a raggiungere il numero minimo di sei. Così uniti, eleggeranno il delegato al CI e il suo supplente. Se le circostanze non permettono di riunire fra loro comunità con meno di sei professi, l’ispettore unirà la comunità con meno di sei professi ad una maggiore, con sei o più professi, ed insieme le due comunità procederanno, con eguale diritto attivo e passivo, ad eleggere delegato e supplente per il CI. Si ricordi che il Direttore, anche di comunità con meno di sei professi, </w:t>
      </w:r>
      <w:r>
        <w:rPr>
          <w:sz w:val="19"/>
          <w:szCs w:val="19"/>
        </w:rPr>
        <w:lastRenderedPageBreak/>
        <w:t>purché canonicamente eretta, partecipa di diritto al CI.</w:t>
      </w:r>
    </w:p>
    <w:p w14:paraId="2B911E53" w14:textId="77777777" w:rsidR="00D243AF" w:rsidRDefault="00D243AF" w:rsidP="00D243AF">
      <w:pPr>
        <w:numPr>
          <w:ilvl w:val="0"/>
          <w:numId w:val="2"/>
        </w:numPr>
        <w:pBdr>
          <w:top w:val="nil"/>
          <w:left w:val="nil"/>
          <w:bottom w:val="nil"/>
          <w:right w:val="nil"/>
          <w:between w:val="nil"/>
        </w:pBdr>
        <w:tabs>
          <w:tab w:val="left" w:pos="737"/>
        </w:tabs>
        <w:spacing w:after="120" w:line="228" w:lineRule="auto"/>
        <w:ind w:left="1840" w:hanging="360"/>
        <w:jc w:val="both"/>
      </w:pPr>
      <w:bookmarkStart w:id="13" w:name="bookmark=id.2jxsxqh" w:colFirst="0" w:colLast="0"/>
      <w:bookmarkEnd w:id="13"/>
      <w:r>
        <w:t>Fare l’assegnazione ad una casa canonicamente eretta dei confratelli che appartengono a case non ancora canonicamente erette.</w:t>
      </w:r>
    </w:p>
    <w:p w14:paraId="79452E0A" w14:textId="77777777" w:rsidR="00D243AF" w:rsidRDefault="00D243AF" w:rsidP="00D243AF">
      <w:pPr>
        <w:pBdr>
          <w:top w:val="nil"/>
          <w:left w:val="nil"/>
          <w:bottom w:val="nil"/>
          <w:right w:val="nil"/>
          <w:between w:val="nil"/>
        </w:pBdr>
        <w:spacing w:after="320"/>
        <w:ind w:left="740"/>
        <w:jc w:val="both"/>
        <w:rPr>
          <w:rFonts w:ascii="Calibri" w:eastAsia="Calibri" w:hAnsi="Calibri" w:cs="Calibri"/>
          <w:sz w:val="19"/>
          <w:szCs w:val="19"/>
        </w:rPr>
      </w:pPr>
      <w:r>
        <w:rPr>
          <w:sz w:val="19"/>
          <w:szCs w:val="19"/>
        </w:rPr>
        <w:t xml:space="preserve">Per quanto riguarda le case </w:t>
      </w:r>
      <w:r>
        <w:rPr>
          <w:i/>
          <w:sz w:val="19"/>
          <w:szCs w:val="19"/>
        </w:rPr>
        <w:t>non canonicamente erette,</w:t>
      </w:r>
      <w:r>
        <w:rPr>
          <w:sz w:val="19"/>
          <w:szCs w:val="19"/>
        </w:rPr>
        <w:t xml:space="preserve"> l’ispettore provvederà ad assegnare il gruppo dei confratelli ad una casa già eretta canonicamente, nella quale tali confratelli possano compiere i loro doveri ed esercitare i loro diritti di elettori, insieme coi confratelli della casa stessa. Si ricordi che </w:t>
      </w:r>
      <w:proofErr w:type="gramStart"/>
      <w:r>
        <w:rPr>
          <w:sz w:val="19"/>
          <w:szCs w:val="19"/>
        </w:rPr>
        <w:t>1’«Incaricato»</w:t>
      </w:r>
      <w:proofErr w:type="gramEnd"/>
      <w:r>
        <w:rPr>
          <w:sz w:val="19"/>
          <w:szCs w:val="19"/>
        </w:rPr>
        <w:t xml:space="preserve"> di una casa non canonicamente eretta non partecipa di diritto al CI.</w:t>
      </w:r>
    </w:p>
    <w:p w14:paraId="6E04384E" w14:textId="023FC596" w:rsidR="00D243AF" w:rsidRDefault="00D243AF" w:rsidP="00D243AF">
      <w:pPr>
        <w:pStyle w:val="Paragrafoelenco"/>
        <w:keepNext/>
        <w:keepLines/>
        <w:numPr>
          <w:ilvl w:val="2"/>
          <w:numId w:val="24"/>
        </w:numPr>
        <w:pBdr>
          <w:top w:val="nil"/>
          <w:left w:val="nil"/>
          <w:bottom w:val="nil"/>
          <w:right w:val="nil"/>
          <w:between w:val="nil"/>
        </w:pBdr>
        <w:tabs>
          <w:tab w:val="left" w:pos="1106"/>
        </w:tabs>
        <w:spacing w:after="200" w:line="211" w:lineRule="auto"/>
      </w:pPr>
      <w:bookmarkStart w:id="14" w:name="bookmark=id.z337ya" w:colFirst="0" w:colLast="0"/>
      <w:bookmarkStart w:id="15" w:name="bookmark=id.1y810tw" w:colFirst="0" w:colLast="0"/>
      <w:bookmarkStart w:id="16" w:name="bookmark=id.3j2qqm3" w:colFirst="0" w:colLast="0"/>
      <w:bookmarkStart w:id="17" w:name="bookmark=id.4i7ojhp" w:colFirst="0" w:colLast="0"/>
      <w:bookmarkEnd w:id="14"/>
      <w:bookmarkEnd w:id="15"/>
      <w:bookmarkEnd w:id="16"/>
      <w:bookmarkEnd w:id="17"/>
      <w:r w:rsidRPr="00D243AF">
        <w:rPr>
          <w:b/>
          <w:sz w:val="26"/>
          <w:szCs w:val="26"/>
        </w:rPr>
        <w:t>Nomine</w:t>
      </w:r>
    </w:p>
    <w:p w14:paraId="32F10026" w14:textId="77777777" w:rsidR="00D243AF" w:rsidRDefault="00D243AF" w:rsidP="00D243AF">
      <w:pPr>
        <w:pBdr>
          <w:top w:val="nil"/>
          <w:left w:val="nil"/>
          <w:bottom w:val="nil"/>
          <w:right w:val="nil"/>
          <w:between w:val="nil"/>
        </w:pBdr>
        <w:spacing w:after="120" w:line="230" w:lineRule="auto"/>
        <w:ind w:left="400" w:firstLine="340"/>
        <w:jc w:val="both"/>
        <w:rPr>
          <w:rFonts w:ascii="Calibri" w:eastAsia="Calibri" w:hAnsi="Calibri" w:cs="Calibri"/>
        </w:rPr>
      </w:pPr>
      <w:r>
        <w:t>Bisogna verificare che le nomine di coloro che prendono parte di diritto al CI siano in corso di validità e non siano scadute. Questo è particolarmente importante in quelle regioni dove il CI si svolge nelle date in cui normalmente hanno luogo i cambi di personale e le nuove designazioni.</w:t>
      </w:r>
    </w:p>
    <w:p w14:paraId="629F765D" w14:textId="77777777" w:rsidR="00D243AF" w:rsidRDefault="00D243AF" w:rsidP="00D243AF">
      <w:pPr>
        <w:pBdr>
          <w:top w:val="nil"/>
          <w:left w:val="nil"/>
          <w:bottom w:val="nil"/>
          <w:right w:val="nil"/>
          <w:between w:val="nil"/>
        </w:pBdr>
        <w:spacing w:after="120" w:line="228" w:lineRule="auto"/>
        <w:ind w:firstLine="740"/>
        <w:rPr>
          <w:rFonts w:ascii="Calibri" w:eastAsia="Calibri" w:hAnsi="Calibri" w:cs="Calibri"/>
        </w:rPr>
      </w:pPr>
      <w:r>
        <w:t>La nomina è giuridicamente valida quando:</w:t>
      </w:r>
    </w:p>
    <w:p w14:paraId="1A8CAF58" w14:textId="77777777" w:rsidR="00D243AF" w:rsidRDefault="00D243AF" w:rsidP="00D243AF">
      <w:pPr>
        <w:numPr>
          <w:ilvl w:val="0"/>
          <w:numId w:val="3"/>
        </w:numPr>
        <w:pBdr>
          <w:top w:val="nil"/>
          <w:left w:val="nil"/>
          <w:bottom w:val="nil"/>
          <w:right w:val="nil"/>
          <w:between w:val="nil"/>
        </w:pBdr>
        <w:tabs>
          <w:tab w:val="left" w:pos="737"/>
        </w:tabs>
        <w:spacing w:after="120" w:line="228" w:lineRule="auto"/>
        <w:ind w:firstLine="400"/>
      </w:pPr>
      <w:bookmarkStart w:id="18" w:name="bookmark=id.2xcytpi" w:colFirst="0" w:colLast="0"/>
      <w:bookmarkEnd w:id="18"/>
      <w:r>
        <w:t>è stata fatta a norma delle Costituzioni;</w:t>
      </w:r>
    </w:p>
    <w:p w14:paraId="222F897A" w14:textId="77777777" w:rsidR="00D243AF" w:rsidRDefault="00D243AF" w:rsidP="00D243AF">
      <w:pPr>
        <w:numPr>
          <w:ilvl w:val="0"/>
          <w:numId w:val="3"/>
        </w:numPr>
        <w:pBdr>
          <w:top w:val="nil"/>
          <w:left w:val="nil"/>
          <w:bottom w:val="nil"/>
          <w:right w:val="nil"/>
          <w:between w:val="nil"/>
        </w:pBdr>
        <w:tabs>
          <w:tab w:val="left" w:pos="737"/>
        </w:tabs>
        <w:spacing w:after="120" w:line="226" w:lineRule="auto"/>
        <w:ind w:left="740" w:hanging="340"/>
        <w:jc w:val="both"/>
      </w:pPr>
      <w:bookmarkStart w:id="19" w:name="bookmark=id.1ci93xb" w:colFirst="0" w:colLast="0"/>
      <w:bookmarkEnd w:id="19"/>
      <w:r>
        <w:t>colui che è stato nominato ha preso possesso del suo ufficio con le relative consegne;</w:t>
      </w:r>
    </w:p>
    <w:p w14:paraId="14B9E43D" w14:textId="77777777" w:rsidR="00D243AF" w:rsidRDefault="00D243AF" w:rsidP="00D243AF">
      <w:pPr>
        <w:numPr>
          <w:ilvl w:val="0"/>
          <w:numId w:val="3"/>
        </w:numPr>
        <w:pBdr>
          <w:top w:val="nil"/>
          <w:left w:val="nil"/>
          <w:bottom w:val="nil"/>
          <w:right w:val="nil"/>
          <w:between w:val="nil"/>
        </w:pBdr>
        <w:tabs>
          <w:tab w:val="left" w:pos="737"/>
        </w:tabs>
        <w:spacing w:after="120" w:line="228" w:lineRule="auto"/>
        <w:ind w:firstLine="400"/>
      </w:pPr>
      <w:bookmarkStart w:id="20" w:name="bookmark=id.3whwml4" w:colFirst="0" w:colLast="0"/>
      <w:bookmarkEnd w:id="20"/>
      <w:r>
        <w:t>non è scaduta.</w:t>
      </w:r>
    </w:p>
    <w:p w14:paraId="3A75C69C" w14:textId="77777777" w:rsidR="00D243AF" w:rsidRPr="00195F4C" w:rsidRDefault="00D243AF" w:rsidP="00D243AF">
      <w:pPr>
        <w:pBdr>
          <w:top w:val="nil"/>
          <w:left w:val="nil"/>
          <w:bottom w:val="nil"/>
          <w:right w:val="nil"/>
          <w:between w:val="nil"/>
        </w:pBdr>
        <w:spacing w:after="120"/>
        <w:ind w:left="740"/>
        <w:jc w:val="both"/>
        <w:rPr>
          <w:sz w:val="19"/>
          <w:szCs w:val="19"/>
        </w:rPr>
      </w:pPr>
      <w:r>
        <w:rPr>
          <w:sz w:val="19"/>
          <w:szCs w:val="19"/>
        </w:rPr>
        <w:t>Il Consiglio Superiore, in data 23.06.1978, così deliberava circa l’entrata in carica e la scadenza:</w:t>
      </w:r>
    </w:p>
    <w:p w14:paraId="53512F54" w14:textId="77777777" w:rsidR="00D243AF" w:rsidRDefault="00D243AF" w:rsidP="00D243AF">
      <w:pPr>
        <w:numPr>
          <w:ilvl w:val="0"/>
          <w:numId w:val="17"/>
        </w:numPr>
        <w:pBdr>
          <w:top w:val="nil"/>
          <w:left w:val="nil"/>
          <w:bottom w:val="nil"/>
          <w:right w:val="nil"/>
          <w:between w:val="nil"/>
        </w:pBdr>
        <w:tabs>
          <w:tab w:val="left" w:pos="1334"/>
        </w:tabs>
        <w:spacing w:line="252" w:lineRule="auto"/>
        <w:ind w:left="1860" w:hanging="360"/>
        <w:jc w:val="both"/>
      </w:pPr>
      <w:bookmarkStart w:id="21" w:name="bookmark=id.2bn6wsx" w:colFirst="0" w:colLast="0"/>
      <w:bookmarkEnd w:id="21"/>
      <w:r>
        <w:rPr>
          <w:sz w:val="19"/>
          <w:szCs w:val="19"/>
        </w:rPr>
        <w:t xml:space="preserve">la nomina dei confratelli alle diverse cariche, sia locali che </w:t>
      </w:r>
      <w:proofErr w:type="spellStart"/>
      <w:r>
        <w:rPr>
          <w:sz w:val="19"/>
          <w:szCs w:val="19"/>
        </w:rPr>
        <w:t>ispettoriali</w:t>
      </w:r>
      <w:proofErr w:type="spellEnd"/>
      <w:r>
        <w:rPr>
          <w:sz w:val="19"/>
          <w:szCs w:val="19"/>
        </w:rPr>
        <w:t>, si intende abbia vigore dal momento della presa di possesso dell’ufficio con le relative consegne;</w:t>
      </w:r>
    </w:p>
    <w:p w14:paraId="6C918F7E" w14:textId="77777777" w:rsidR="00D243AF" w:rsidRDefault="00D243AF" w:rsidP="00D243AF">
      <w:pPr>
        <w:numPr>
          <w:ilvl w:val="0"/>
          <w:numId w:val="17"/>
        </w:numPr>
        <w:pBdr>
          <w:top w:val="nil"/>
          <w:left w:val="nil"/>
          <w:bottom w:val="nil"/>
          <w:right w:val="nil"/>
          <w:between w:val="nil"/>
        </w:pBdr>
        <w:tabs>
          <w:tab w:val="left" w:pos="1334"/>
        </w:tabs>
        <w:spacing w:after="120" w:line="252" w:lineRule="auto"/>
        <w:ind w:left="1860" w:hanging="360"/>
        <w:jc w:val="both"/>
      </w:pPr>
      <w:bookmarkStart w:id="22" w:name="bookmark=id.qsh70q" w:colFirst="0" w:colLast="0"/>
      <w:bookmarkEnd w:id="22"/>
      <w:r>
        <w:rPr>
          <w:sz w:val="19"/>
          <w:szCs w:val="19"/>
        </w:rPr>
        <w:t>tali confratelli rimangono in carica fino alla seguente presa di possesso dell’ufficio da parte dei loro successori; tale successione deve avvenire non oltre un trimestre dalla scadenza del loro mandato.</w:t>
      </w:r>
    </w:p>
    <w:p w14:paraId="273AB6C8" w14:textId="77777777" w:rsidR="00D243AF" w:rsidRDefault="00D243AF" w:rsidP="00D243AF">
      <w:pPr>
        <w:pBdr>
          <w:top w:val="nil"/>
          <w:left w:val="nil"/>
          <w:bottom w:val="nil"/>
          <w:right w:val="nil"/>
          <w:between w:val="nil"/>
        </w:pBdr>
        <w:spacing w:after="120"/>
        <w:ind w:left="1120" w:firstLine="20"/>
        <w:jc w:val="both"/>
        <w:rPr>
          <w:rFonts w:ascii="Calibri" w:eastAsia="Calibri" w:hAnsi="Calibri" w:cs="Calibri"/>
        </w:rPr>
      </w:pPr>
      <w:r>
        <w:t>Quanto detto in precedenza va applicato, secondo i vari casi:</w:t>
      </w:r>
    </w:p>
    <w:p w14:paraId="1282E09D" w14:textId="77777777" w:rsidR="00D243AF" w:rsidRDefault="00D243AF" w:rsidP="00D243AF">
      <w:pPr>
        <w:numPr>
          <w:ilvl w:val="0"/>
          <w:numId w:val="4"/>
        </w:numPr>
        <w:pBdr>
          <w:top w:val="nil"/>
          <w:left w:val="nil"/>
          <w:bottom w:val="nil"/>
          <w:right w:val="nil"/>
          <w:between w:val="nil"/>
        </w:pBdr>
        <w:spacing w:line="233" w:lineRule="auto"/>
        <w:jc w:val="both"/>
      </w:pPr>
      <w:r>
        <w:t xml:space="preserve">agli Ispettori e ai Superiori delle </w:t>
      </w:r>
      <w:proofErr w:type="spellStart"/>
      <w:r>
        <w:t>Visitatorie</w:t>
      </w:r>
      <w:proofErr w:type="spellEnd"/>
      <w:r>
        <w:t xml:space="preserve"> e/o Circoscrizioni speciali (Cf. Cost. 162 e Cost. 168);</w:t>
      </w:r>
    </w:p>
    <w:p w14:paraId="41EFA53A" w14:textId="77777777" w:rsidR="00D243AF" w:rsidRDefault="00D243AF" w:rsidP="00D243AF">
      <w:pPr>
        <w:numPr>
          <w:ilvl w:val="0"/>
          <w:numId w:val="4"/>
        </w:numPr>
        <w:pBdr>
          <w:top w:val="nil"/>
          <w:left w:val="nil"/>
          <w:bottom w:val="nil"/>
          <w:right w:val="nil"/>
          <w:between w:val="nil"/>
        </w:pBdr>
        <w:spacing w:line="233" w:lineRule="auto"/>
        <w:jc w:val="both"/>
      </w:pPr>
      <w:r>
        <w:t xml:space="preserve">ai membri dei Consigli </w:t>
      </w:r>
      <w:proofErr w:type="spellStart"/>
      <w:r>
        <w:t>ispettoriali</w:t>
      </w:r>
      <w:proofErr w:type="spellEnd"/>
      <w:r>
        <w:t xml:space="preserve"> (Cf. Cost. 167);</w:t>
      </w:r>
    </w:p>
    <w:p w14:paraId="21A272C5" w14:textId="77777777" w:rsidR="00D243AF" w:rsidRDefault="00D243AF" w:rsidP="00D243AF">
      <w:pPr>
        <w:numPr>
          <w:ilvl w:val="0"/>
          <w:numId w:val="4"/>
        </w:numPr>
        <w:pBdr>
          <w:top w:val="nil"/>
          <w:left w:val="nil"/>
          <w:bottom w:val="nil"/>
          <w:right w:val="nil"/>
          <w:between w:val="nil"/>
        </w:pBdr>
        <w:spacing w:line="233" w:lineRule="auto"/>
        <w:jc w:val="both"/>
      </w:pPr>
      <w:r>
        <w:t xml:space="preserve">ai Superiori di ogni Delegazione </w:t>
      </w:r>
      <w:proofErr w:type="spellStart"/>
      <w:r>
        <w:t>ispettoriale</w:t>
      </w:r>
      <w:proofErr w:type="spellEnd"/>
      <w:r>
        <w:t xml:space="preserve"> (Cf. Cost. 159);</w:t>
      </w:r>
    </w:p>
    <w:p w14:paraId="7019BB17" w14:textId="77777777" w:rsidR="00D243AF" w:rsidRDefault="00D243AF" w:rsidP="00D243AF">
      <w:pPr>
        <w:numPr>
          <w:ilvl w:val="0"/>
          <w:numId w:val="4"/>
        </w:numPr>
        <w:pBdr>
          <w:top w:val="nil"/>
          <w:left w:val="nil"/>
          <w:bottom w:val="nil"/>
          <w:right w:val="nil"/>
          <w:between w:val="nil"/>
        </w:pBdr>
        <w:spacing w:line="233" w:lineRule="auto"/>
        <w:jc w:val="both"/>
      </w:pPr>
      <w:r>
        <w:t>ai Direttori (Cf. Cost. 177);</w:t>
      </w:r>
    </w:p>
    <w:p w14:paraId="262B6528" w14:textId="77777777" w:rsidR="00D243AF" w:rsidRDefault="00D243AF" w:rsidP="00D243AF">
      <w:pPr>
        <w:numPr>
          <w:ilvl w:val="0"/>
          <w:numId w:val="4"/>
        </w:numPr>
        <w:pBdr>
          <w:top w:val="nil"/>
          <w:left w:val="nil"/>
          <w:bottom w:val="nil"/>
          <w:right w:val="nil"/>
          <w:between w:val="nil"/>
        </w:pBdr>
        <w:spacing w:after="120" w:line="233" w:lineRule="auto"/>
        <w:jc w:val="both"/>
      </w:pPr>
      <w:r>
        <w:t>ai Maestri dei Novizi (Cf. Cost. 112).</w:t>
      </w:r>
    </w:p>
    <w:p w14:paraId="69D4767C" w14:textId="77777777" w:rsidR="00D243AF" w:rsidRDefault="00D243AF" w:rsidP="00D243AF">
      <w:pPr>
        <w:pBdr>
          <w:top w:val="nil"/>
          <w:left w:val="nil"/>
          <w:bottom w:val="nil"/>
          <w:right w:val="nil"/>
          <w:between w:val="nil"/>
        </w:pBdr>
        <w:spacing w:after="340"/>
        <w:ind w:left="780" w:firstLine="360"/>
        <w:jc w:val="both"/>
        <w:rPr>
          <w:rFonts w:ascii="Calibri" w:eastAsia="Calibri" w:hAnsi="Calibri" w:cs="Calibri"/>
        </w:rPr>
      </w:pPr>
      <w:r>
        <w:t>Per il Vicario locale, dato che, a giudizio dell’ispettore, può sostituire il Direttore gravemente impedito (Cf. Cost. 173,5), occorre che esista un documento formale della nomina a Vicario. È sufficiente la lettera di obbedienza inviata al confratello. Deve inoltre risultare da un documento che l’ispettore ha riconosciuto il grave impedimento del Direttore ed ha approvato la partecipazione del Vicario al CI.</w:t>
      </w:r>
    </w:p>
    <w:p w14:paraId="16D273C7" w14:textId="2D190552" w:rsidR="00D243AF" w:rsidRDefault="00D243AF" w:rsidP="00D243AF">
      <w:pPr>
        <w:pStyle w:val="Paragrafoelenco"/>
        <w:keepNext/>
        <w:keepLines/>
        <w:numPr>
          <w:ilvl w:val="2"/>
          <w:numId w:val="24"/>
        </w:numPr>
        <w:pBdr>
          <w:top w:val="nil"/>
          <w:left w:val="nil"/>
          <w:bottom w:val="nil"/>
          <w:right w:val="nil"/>
          <w:between w:val="nil"/>
        </w:pBdr>
        <w:tabs>
          <w:tab w:val="left" w:pos="1492"/>
        </w:tabs>
        <w:spacing w:after="180" w:line="216" w:lineRule="auto"/>
        <w:jc w:val="both"/>
      </w:pPr>
      <w:bookmarkStart w:id="23" w:name="bookmark=id.3as4poj" w:colFirst="0" w:colLast="0"/>
      <w:bookmarkStart w:id="24" w:name="bookmark=id.1pxezwc" w:colFirst="0" w:colLast="0"/>
      <w:bookmarkStart w:id="25" w:name="bookmark=id.49x2ik5" w:colFirst="0" w:colLast="0"/>
      <w:bookmarkStart w:id="26" w:name="bookmark=id.2p2csry" w:colFirst="0" w:colLast="0"/>
      <w:bookmarkEnd w:id="23"/>
      <w:bookmarkEnd w:id="24"/>
      <w:bookmarkEnd w:id="25"/>
      <w:bookmarkEnd w:id="26"/>
      <w:r w:rsidRPr="00D243AF">
        <w:rPr>
          <w:b/>
          <w:sz w:val="26"/>
          <w:szCs w:val="26"/>
        </w:rPr>
        <w:t>Computo dei confratelli e liste da predisporre</w:t>
      </w:r>
    </w:p>
    <w:p w14:paraId="22B04F05" w14:textId="77777777" w:rsidR="00D243AF" w:rsidRDefault="00D243AF" w:rsidP="00D243AF">
      <w:pPr>
        <w:pBdr>
          <w:top w:val="nil"/>
          <w:left w:val="nil"/>
          <w:bottom w:val="nil"/>
          <w:right w:val="nil"/>
          <w:between w:val="nil"/>
        </w:pBdr>
        <w:spacing w:after="120"/>
        <w:ind w:left="780" w:firstLine="360"/>
        <w:jc w:val="both"/>
        <w:rPr>
          <w:rFonts w:ascii="Calibri" w:eastAsia="Calibri" w:hAnsi="Calibri" w:cs="Calibri"/>
        </w:rPr>
      </w:pPr>
      <w:r>
        <w:t xml:space="preserve">Il </w:t>
      </w:r>
      <w:r>
        <w:rPr>
          <w:b/>
          <w:sz w:val="26"/>
          <w:szCs w:val="26"/>
        </w:rPr>
        <w:t xml:space="preserve">computo dei confratelli, </w:t>
      </w:r>
      <w:r>
        <w:t>che appartengono all’</w:t>
      </w:r>
      <w:proofErr w:type="spellStart"/>
      <w:r>
        <w:t>Ispettoria</w:t>
      </w:r>
      <w:proofErr w:type="spellEnd"/>
      <w:r>
        <w:t xml:space="preserve"> o </w:t>
      </w:r>
      <w:proofErr w:type="spellStart"/>
      <w:r>
        <w:t>Visitatoria</w:t>
      </w:r>
      <w:proofErr w:type="spellEnd"/>
      <w:r>
        <w:t xml:space="preserve"> ai fini del CI, è assai importante. Esso serve per determinare:</w:t>
      </w:r>
    </w:p>
    <w:p w14:paraId="60D42F5B" w14:textId="77777777" w:rsidR="00D243AF" w:rsidRDefault="00D243AF" w:rsidP="00D243AF">
      <w:pPr>
        <w:numPr>
          <w:ilvl w:val="0"/>
          <w:numId w:val="5"/>
        </w:numPr>
        <w:pBdr>
          <w:top w:val="nil"/>
          <w:left w:val="nil"/>
          <w:bottom w:val="nil"/>
          <w:right w:val="nil"/>
          <w:between w:val="nil"/>
        </w:pBdr>
        <w:tabs>
          <w:tab w:val="left" w:pos="1123"/>
        </w:tabs>
        <w:spacing w:after="120" w:line="230" w:lineRule="auto"/>
        <w:ind w:left="1120" w:hanging="340"/>
        <w:jc w:val="both"/>
      </w:pPr>
      <w:bookmarkStart w:id="27" w:name="bookmark=id.147n2zr" w:colFirst="0" w:colLast="0"/>
      <w:bookmarkEnd w:id="27"/>
      <w:r>
        <w:t xml:space="preserve">il numero dei Delegati della </w:t>
      </w:r>
      <w:proofErr w:type="spellStart"/>
      <w:r>
        <w:t>Ispettoria</w:t>
      </w:r>
      <w:proofErr w:type="spellEnd"/>
      <w:r>
        <w:t xml:space="preserve"> o della </w:t>
      </w:r>
      <w:proofErr w:type="spellStart"/>
      <w:r>
        <w:t>Visitatoria</w:t>
      </w:r>
      <w:proofErr w:type="spellEnd"/>
      <w:r>
        <w:t xml:space="preserve"> che partecipano al CI (Cf. Cost. 173,7; Reg. 161-166);</w:t>
      </w:r>
    </w:p>
    <w:p w14:paraId="4729AD45" w14:textId="77777777" w:rsidR="00D243AF" w:rsidRPr="00195F4C" w:rsidRDefault="00D243AF" w:rsidP="00D243AF">
      <w:pPr>
        <w:numPr>
          <w:ilvl w:val="0"/>
          <w:numId w:val="5"/>
        </w:numPr>
        <w:pBdr>
          <w:top w:val="nil"/>
          <w:left w:val="nil"/>
          <w:bottom w:val="nil"/>
          <w:right w:val="nil"/>
          <w:between w:val="nil"/>
        </w:pBdr>
        <w:tabs>
          <w:tab w:val="left" w:pos="1123"/>
        </w:tabs>
        <w:spacing w:after="120"/>
        <w:ind w:left="1120" w:hanging="340"/>
        <w:jc w:val="both"/>
      </w:pPr>
      <w:bookmarkStart w:id="28" w:name="bookmark=id.3o7alnk" w:colFirst="0" w:colLast="0"/>
      <w:bookmarkEnd w:id="28"/>
      <w:r>
        <w:t>il numero dei Delegati che l’</w:t>
      </w:r>
      <w:proofErr w:type="spellStart"/>
      <w:r>
        <w:t>Ispettoria</w:t>
      </w:r>
      <w:proofErr w:type="spellEnd"/>
      <w:r>
        <w:t xml:space="preserve"> o </w:t>
      </w:r>
      <w:proofErr w:type="spellStart"/>
      <w:r>
        <w:t>Visitatoria</w:t>
      </w:r>
      <w:proofErr w:type="spellEnd"/>
      <w:r>
        <w:t xml:space="preserve"> manda al Capitolo generale (Cf. Cost. 151,8; Reg. 114-115.118).</w:t>
      </w:r>
    </w:p>
    <w:p w14:paraId="24E90988" w14:textId="77777777" w:rsidR="00D243AF" w:rsidRDefault="00D243AF" w:rsidP="00D243AF">
      <w:pPr>
        <w:pBdr>
          <w:top w:val="nil"/>
          <w:left w:val="nil"/>
          <w:bottom w:val="nil"/>
          <w:right w:val="nil"/>
          <w:between w:val="nil"/>
        </w:pBdr>
        <w:spacing w:after="120" w:line="190" w:lineRule="auto"/>
        <w:ind w:left="380" w:firstLine="360"/>
        <w:jc w:val="both"/>
        <w:rPr>
          <w:rFonts w:ascii="Calibri" w:eastAsia="Calibri" w:hAnsi="Calibri" w:cs="Calibri"/>
          <w:sz w:val="26"/>
          <w:szCs w:val="26"/>
        </w:rPr>
      </w:pPr>
      <w:r>
        <w:t xml:space="preserve">Per questo è altrettanto importante predisporre le seguenti </w:t>
      </w:r>
      <w:r>
        <w:rPr>
          <w:b/>
          <w:sz w:val="26"/>
          <w:szCs w:val="26"/>
        </w:rPr>
        <w:t>liste di confratelli:</w:t>
      </w:r>
    </w:p>
    <w:p w14:paraId="1B1F7B9A" w14:textId="77777777" w:rsidR="00D243AF" w:rsidRDefault="00D243AF" w:rsidP="00D243AF">
      <w:pPr>
        <w:numPr>
          <w:ilvl w:val="0"/>
          <w:numId w:val="17"/>
        </w:numPr>
        <w:pBdr>
          <w:top w:val="nil"/>
          <w:left w:val="nil"/>
          <w:bottom w:val="nil"/>
          <w:right w:val="nil"/>
          <w:between w:val="nil"/>
        </w:pBdr>
        <w:tabs>
          <w:tab w:val="left" w:pos="724"/>
        </w:tabs>
        <w:spacing w:line="230" w:lineRule="auto"/>
        <w:ind w:left="1860" w:hanging="360"/>
        <w:jc w:val="both"/>
      </w:pPr>
      <w:bookmarkStart w:id="29" w:name="bookmark=id.23ckvvd" w:colFirst="0" w:colLast="0"/>
      <w:bookmarkEnd w:id="29"/>
      <w:r>
        <w:t>Lista generale dei confratelli dell’</w:t>
      </w:r>
      <w:proofErr w:type="spellStart"/>
      <w:r>
        <w:t>Ispettoria</w:t>
      </w:r>
      <w:proofErr w:type="spellEnd"/>
      <w:r>
        <w:t xml:space="preserve"> da computarsi ai fini del CI;</w:t>
      </w:r>
    </w:p>
    <w:p w14:paraId="21D58A94" w14:textId="77777777" w:rsidR="00D243AF" w:rsidRDefault="00D243AF" w:rsidP="00D243AF">
      <w:pPr>
        <w:numPr>
          <w:ilvl w:val="0"/>
          <w:numId w:val="17"/>
        </w:numPr>
        <w:pBdr>
          <w:top w:val="nil"/>
          <w:left w:val="nil"/>
          <w:bottom w:val="nil"/>
          <w:right w:val="nil"/>
          <w:between w:val="nil"/>
        </w:pBdr>
        <w:tabs>
          <w:tab w:val="left" w:pos="724"/>
        </w:tabs>
        <w:spacing w:line="230" w:lineRule="auto"/>
        <w:ind w:left="1860" w:hanging="360"/>
      </w:pPr>
      <w:bookmarkStart w:id="30" w:name="bookmark=id.ihv636" w:colFirst="0" w:colLast="0"/>
      <w:bookmarkEnd w:id="30"/>
      <w:r>
        <w:t>Lista dei confratelli che partecipano «di diritto» al CI;</w:t>
      </w:r>
    </w:p>
    <w:p w14:paraId="18321C1F" w14:textId="77777777" w:rsidR="00D243AF" w:rsidRDefault="00D243AF" w:rsidP="00D243AF">
      <w:pPr>
        <w:numPr>
          <w:ilvl w:val="0"/>
          <w:numId w:val="17"/>
        </w:numPr>
        <w:pBdr>
          <w:top w:val="nil"/>
          <w:left w:val="nil"/>
          <w:bottom w:val="nil"/>
          <w:right w:val="nil"/>
          <w:between w:val="nil"/>
        </w:pBdr>
        <w:tabs>
          <w:tab w:val="left" w:pos="724"/>
        </w:tabs>
        <w:spacing w:line="230" w:lineRule="auto"/>
        <w:ind w:left="1860" w:hanging="360"/>
      </w:pPr>
      <w:bookmarkStart w:id="31" w:name="bookmark=id.32hioqz" w:colFirst="0" w:colLast="0"/>
      <w:bookmarkEnd w:id="31"/>
      <w:r>
        <w:t>Liste dei confratelli con «voce attiva»;</w:t>
      </w:r>
    </w:p>
    <w:p w14:paraId="556D8842" w14:textId="77777777" w:rsidR="00D243AF" w:rsidRDefault="00D243AF" w:rsidP="00D243AF">
      <w:pPr>
        <w:numPr>
          <w:ilvl w:val="0"/>
          <w:numId w:val="17"/>
        </w:numPr>
        <w:pBdr>
          <w:top w:val="nil"/>
          <w:left w:val="nil"/>
          <w:bottom w:val="nil"/>
          <w:right w:val="nil"/>
          <w:between w:val="nil"/>
        </w:pBdr>
        <w:tabs>
          <w:tab w:val="left" w:pos="724"/>
        </w:tabs>
        <w:spacing w:after="120" w:line="230" w:lineRule="auto"/>
        <w:ind w:left="1860" w:hanging="360"/>
      </w:pPr>
      <w:bookmarkStart w:id="32" w:name="bookmark=id.1hmsyys" w:colFirst="0" w:colLast="0"/>
      <w:bookmarkEnd w:id="32"/>
      <w:r>
        <w:t>Liste dei confratelli con «voce passiva».</w:t>
      </w:r>
    </w:p>
    <w:p w14:paraId="66113240" w14:textId="77777777" w:rsidR="00D243AF" w:rsidRDefault="00D243AF" w:rsidP="00D243AF">
      <w:pPr>
        <w:pBdr>
          <w:top w:val="nil"/>
          <w:left w:val="nil"/>
          <w:bottom w:val="nil"/>
          <w:right w:val="nil"/>
          <w:between w:val="nil"/>
        </w:pBdr>
        <w:spacing w:after="260"/>
        <w:ind w:left="380" w:firstLine="360"/>
        <w:jc w:val="both"/>
        <w:rPr>
          <w:rFonts w:ascii="Calibri" w:eastAsia="Calibri" w:hAnsi="Calibri" w:cs="Calibri"/>
        </w:rPr>
      </w:pPr>
      <w:r>
        <w:t>Si presentano qui di seguito le norme che regolano la compilazione di ciascuna delle suddette liste.</w:t>
      </w:r>
    </w:p>
    <w:p w14:paraId="3CC1BF21" w14:textId="77777777" w:rsidR="00D243AF" w:rsidRDefault="00D243AF" w:rsidP="00D243AF">
      <w:pPr>
        <w:numPr>
          <w:ilvl w:val="0"/>
          <w:numId w:val="8"/>
        </w:numPr>
        <w:pBdr>
          <w:top w:val="nil"/>
          <w:left w:val="nil"/>
          <w:bottom w:val="nil"/>
          <w:right w:val="nil"/>
          <w:between w:val="nil"/>
        </w:pBdr>
        <w:tabs>
          <w:tab w:val="left" w:pos="1322"/>
        </w:tabs>
        <w:spacing w:after="120" w:line="216" w:lineRule="auto"/>
        <w:ind w:left="879" w:hanging="879"/>
        <w:jc w:val="both"/>
        <w:rPr>
          <w:rFonts w:ascii="Calibri" w:eastAsia="Calibri" w:hAnsi="Calibri" w:cs="Calibri"/>
          <w:sz w:val="26"/>
          <w:szCs w:val="26"/>
        </w:rPr>
      </w:pPr>
      <w:bookmarkStart w:id="33" w:name="bookmark=id.41mghml" w:colFirst="0" w:colLast="0"/>
      <w:bookmarkEnd w:id="33"/>
      <w:r>
        <w:rPr>
          <w:b/>
          <w:i/>
          <w:sz w:val="26"/>
          <w:szCs w:val="26"/>
        </w:rPr>
        <w:t>Lista generale dei confratelli appartenenti all’</w:t>
      </w:r>
      <w:proofErr w:type="spellStart"/>
      <w:r>
        <w:rPr>
          <w:b/>
          <w:i/>
          <w:sz w:val="26"/>
          <w:szCs w:val="26"/>
        </w:rPr>
        <w:t>Ispettoria</w:t>
      </w:r>
      <w:proofErr w:type="spellEnd"/>
      <w:r>
        <w:rPr>
          <w:b/>
          <w:i/>
          <w:sz w:val="26"/>
          <w:szCs w:val="26"/>
        </w:rPr>
        <w:t xml:space="preserve"> o </w:t>
      </w:r>
      <w:proofErr w:type="spellStart"/>
      <w:r>
        <w:rPr>
          <w:b/>
          <w:i/>
          <w:sz w:val="26"/>
          <w:szCs w:val="26"/>
        </w:rPr>
        <w:t>Visitatoria</w:t>
      </w:r>
      <w:proofErr w:type="spellEnd"/>
      <w:r>
        <w:rPr>
          <w:b/>
          <w:i/>
          <w:sz w:val="26"/>
          <w:szCs w:val="26"/>
        </w:rPr>
        <w:t xml:space="preserve"> in vista del CI</w:t>
      </w:r>
    </w:p>
    <w:p w14:paraId="6FCE34D2" w14:textId="77777777" w:rsidR="00D243AF" w:rsidRDefault="00D243AF" w:rsidP="00D243AF">
      <w:pPr>
        <w:pBdr>
          <w:top w:val="nil"/>
          <w:left w:val="nil"/>
          <w:bottom w:val="nil"/>
          <w:right w:val="nil"/>
          <w:between w:val="nil"/>
        </w:pBdr>
        <w:spacing w:after="120" w:line="230" w:lineRule="auto"/>
        <w:ind w:left="380" w:firstLine="360"/>
        <w:jc w:val="both"/>
        <w:rPr>
          <w:rFonts w:ascii="Calibri" w:eastAsia="Calibri" w:hAnsi="Calibri" w:cs="Calibri"/>
        </w:rPr>
      </w:pPr>
      <w:r>
        <w:t>Si osserva che questa lista dei confratelli appartenenti all’</w:t>
      </w:r>
      <w:proofErr w:type="spellStart"/>
      <w:r>
        <w:t>Ispettoria</w:t>
      </w:r>
      <w:proofErr w:type="spellEnd"/>
      <w:r>
        <w:t xml:space="preserve"> “in vista del CI” non coincide con la lista che si chiede ogni anno ai fini statistici: nella lista per le </w:t>
      </w:r>
      <w:proofErr w:type="gramStart"/>
      <w:r>
        <w:t>statistiche infatti</w:t>
      </w:r>
      <w:proofErr w:type="gramEnd"/>
      <w:r>
        <w:t xml:space="preserve"> sono compresi </w:t>
      </w:r>
      <w:r>
        <w:lastRenderedPageBreak/>
        <w:t>anche i confratelli in situazione “irregolare”.</w:t>
      </w:r>
    </w:p>
    <w:p w14:paraId="54CD4257" w14:textId="77777777" w:rsidR="00D243AF" w:rsidRDefault="00D243AF" w:rsidP="00D243AF">
      <w:pPr>
        <w:pBdr>
          <w:top w:val="nil"/>
          <w:left w:val="nil"/>
          <w:bottom w:val="nil"/>
          <w:right w:val="nil"/>
          <w:between w:val="nil"/>
        </w:pBdr>
        <w:spacing w:after="120" w:line="233" w:lineRule="auto"/>
        <w:ind w:left="380" w:firstLine="360"/>
        <w:jc w:val="both"/>
        <w:rPr>
          <w:rFonts w:ascii="Calibri" w:eastAsia="Calibri" w:hAnsi="Calibri" w:cs="Calibri"/>
        </w:rPr>
      </w:pPr>
      <w:r>
        <w:t xml:space="preserve">Sono da considerare </w:t>
      </w:r>
      <w:r>
        <w:rPr>
          <w:i/>
        </w:rPr>
        <w:t>appartenenti all’</w:t>
      </w:r>
      <w:proofErr w:type="spellStart"/>
      <w:r>
        <w:rPr>
          <w:i/>
        </w:rPr>
        <w:t>Ispettoria</w:t>
      </w:r>
      <w:proofErr w:type="spellEnd"/>
      <w:r>
        <w:rPr>
          <w:i/>
        </w:rPr>
        <w:t xml:space="preserve"> o </w:t>
      </w:r>
      <w:proofErr w:type="spellStart"/>
      <w:r>
        <w:rPr>
          <w:i/>
        </w:rPr>
        <w:t>Visitatoria</w:t>
      </w:r>
      <w:proofErr w:type="spellEnd"/>
      <w:r>
        <w:rPr>
          <w:i/>
        </w:rPr>
        <w:t xml:space="preserve"> in vista del CI:</w:t>
      </w:r>
    </w:p>
    <w:p w14:paraId="6176ECBA" w14:textId="77777777" w:rsidR="00D243AF" w:rsidRDefault="00D243AF" w:rsidP="00D243AF">
      <w:pPr>
        <w:numPr>
          <w:ilvl w:val="0"/>
          <w:numId w:val="11"/>
        </w:numPr>
        <w:pBdr>
          <w:top w:val="nil"/>
          <w:left w:val="nil"/>
          <w:bottom w:val="nil"/>
          <w:right w:val="nil"/>
          <w:between w:val="nil"/>
        </w:pBdr>
        <w:tabs>
          <w:tab w:val="left" w:pos="737"/>
        </w:tabs>
        <w:spacing w:after="120" w:line="233" w:lineRule="auto"/>
        <w:ind w:left="720" w:hanging="320"/>
        <w:jc w:val="both"/>
      </w:pPr>
      <w:bookmarkStart w:id="34" w:name="bookmark=id.2grqrue" w:colFirst="0" w:colLast="0"/>
      <w:bookmarkEnd w:id="34"/>
      <w:r>
        <w:t>i confratelli che hanno emesso nell’</w:t>
      </w:r>
      <w:proofErr w:type="spellStart"/>
      <w:r>
        <w:t>Ispettoria</w:t>
      </w:r>
      <w:proofErr w:type="spellEnd"/>
      <w:r>
        <w:t xml:space="preserve"> o </w:t>
      </w:r>
      <w:proofErr w:type="spellStart"/>
      <w:r>
        <w:t>Visitatoria</w:t>
      </w:r>
      <w:proofErr w:type="spellEnd"/>
      <w:r>
        <w:t xml:space="preserve"> la prima professione e che vi sono ascritti all’atto del computo (Cost. 160);</w:t>
      </w:r>
    </w:p>
    <w:p w14:paraId="2A6495B4" w14:textId="77777777" w:rsidR="00D243AF" w:rsidRDefault="00D243AF" w:rsidP="00D243AF">
      <w:pPr>
        <w:numPr>
          <w:ilvl w:val="0"/>
          <w:numId w:val="11"/>
        </w:numPr>
        <w:pBdr>
          <w:top w:val="nil"/>
          <w:left w:val="nil"/>
          <w:bottom w:val="nil"/>
          <w:right w:val="nil"/>
          <w:between w:val="nil"/>
        </w:pBdr>
        <w:tabs>
          <w:tab w:val="left" w:pos="746"/>
        </w:tabs>
        <w:spacing w:after="120" w:line="233" w:lineRule="auto"/>
        <w:ind w:left="720" w:hanging="320"/>
        <w:jc w:val="both"/>
      </w:pPr>
      <w:bookmarkStart w:id="35" w:name="bookmark=id.vx1227" w:colFirst="0" w:colLast="0"/>
      <w:bookmarkEnd w:id="35"/>
      <w:r>
        <w:t xml:space="preserve">i confratelli che provengono da altra </w:t>
      </w:r>
      <w:proofErr w:type="spellStart"/>
      <w:r>
        <w:t>Ispettoria</w:t>
      </w:r>
      <w:proofErr w:type="spellEnd"/>
      <w:r>
        <w:t xml:space="preserve"> o </w:t>
      </w:r>
      <w:proofErr w:type="spellStart"/>
      <w:r>
        <w:t>Visitatoria</w:t>
      </w:r>
      <w:proofErr w:type="spellEnd"/>
      <w:r>
        <w:t xml:space="preserve"> in seguito a </w:t>
      </w:r>
      <w:r>
        <w:rPr>
          <w:i/>
        </w:rPr>
        <w:t>trasferimento definitivo</w:t>
      </w:r>
      <w:r>
        <w:t xml:space="preserve"> e che sono ascritti in essa all’atto del computo (Cf. Reg. 151);</w:t>
      </w:r>
    </w:p>
    <w:p w14:paraId="6FCFF713" w14:textId="77777777" w:rsidR="00D243AF" w:rsidRDefault="00D243AF" w:rsidP="00D243AF">
      <w:pPr>
        <w:pBdr>
          <w:top w:val="nil"/>
          <w:left w:val="nil"/>
          <w:bottom w:val="nil"/>
          <w:right w:val="nil"/>
          <w:between w:val="nil"/>
        </w:pBdr>
        <w:spacing w:line="252" w:lineRule="auto"/>
        <w:ind w:firstLine="720"/>
        <w:jc w:val="both"/>
        <w:rPr>
          <w:rFonts w:ascii="Calibri" w:eastAsia="Calibri" w:hAnsi="Calibri" w:cs="Calibri"/>
          <w:sz w:val="19"/>
          <w:szCs w:val="19"/>
        </w:rPr>
      </w:pPr>
      <w:r>
        <w:rPr>
          <w:sz w:val="19"/>
          <w:szCs w:val="19"/>
        </w:rPr>
        <w:t xml:space="preserve">Il </w:t>
      </w:r>
      <w:r>
        <w:rPr>
          <w:i/>
          <w:sz w:val="19"/>
          <w:szCs w:val="19"/>
        </w:rPr>
        <w:t>trasferimento definitivo</w:t>
      </w:r>
      <w:r>
        <w:rPr>
          <w:sz w:val="19"/>
          <w:szCs w:val="19"/>
        </w:rPr>
        <w:t xml:space="preserve"> è deliberato dal Rettor Maggiore (Cf. Reg. 151).</w:t>
      </w:r>
    </w:p>
    <w:p w14:paraId="18468832" w14:textId="77777777" w:rsidR="00D243AF" w:rsidRDefault="00D243AF" w:rsidP="00D243AF">
      <w:pPr>
        <w:pBdr>
          <w:top w:val="nil"/>
          <w:left w:val="nil"/>
          <w:bottom w:val="nil"/>
          <w:right w:val="nil"/>
          <w:between w:val="nil"/>
        </w:pBdr>
        <w:spacing w:line="252" w:lineRule="auto"/>
        <w:ind w:firstLine="720"/>
        <w:rPr>
          <w:rFonts w:ascii="Calibri" w:eastAsia="Calibri" w:hAnsi="Calibri" w:cs="Calibri"/>
          <w:sz w:val="19"/>
          <w:szCs w:val="19"/>
        </w:rPr>
      </w:pPr>
      <w:r>
        <w:rPr>
          <w:sz w:val="19"/>
          <w:szCs w:val="19"/>
        </w:rPr>
        <w:t>Sono da considerare trasferiti “definitivamente”:</w:t>
      </w:r>
    </w:p>
    <w:p w14:paraId="64E3960B" w14:textId="77777777" w:rsidR="00D243AF" w:rsidRDefault="00D243AF" w:rsidP="00D243AF">
      <w:pPr>
        <w:numPr>
          <w:ilvl w:val="0"/>
          <w:numId w:val="17"/>
        </w:numPr>
        <w:pBdr>
          <w:top w:val="nil"/>
          <w:left w:val="nil"/>
          <w:bottom w:val="nil"/>
          <w:right w:val="nil"/>
          <w:between w:val="nil"/>
        </w:pBdr>
        <w:tabs>
          <w:tab w:val="left" w:pos="947"/>
        </w:tabs>
        <w:spacing w:line="252" w:lineRule="auto"/>
        <w:ind w:left="1860" w:hanging="360"/>
        <w:jc w:val="both"/>
      </w:pPr>
      <w:bookmarkStart w:id="36" w:name="bookmark=id.3fwokq0" w:colFirst="0" w:colLast="0"/>
      <w:bookmarkEnd w:id="36"/>
      <w:r>
        <w:rPr>
          <w:sz w:val="19"/>
          <w:szCs w:val="19"/>
        </w:rPr>
        <w:t xml:space="preserve">i confratelli che all’atto di erezione di una nuova </w:t>
      </w:r>
      <w:proofErr w:type="spellStart"/>
      <w:r>
        <w:rPr>
          <w:sz w:val="19"/>
          <w:szCs w:val="19"/>
        </w:rPr>
        <w:t>Ispettoria</w:t>
      </w:r>
      <w:proofErr w:type="spellEnd"/>
      <w:r>
        <w:rPr>
          <w:sz w:val="19"/>
          <w:szCs w:val="19"/>
        </w:rPr>
        <w:t xml:space="preserve"> o </w:t>
      </w:r>
      <w:proofErr w:type="spellStart"/>
      <w:r>
        <w:rPr>
          <w:sz w:val="19"/>
          <w:szCs w:val="19"/>
        </w:rPr>
        <w:t>Visitatoria</w:t>
      </w:r>
      <w:proofErr w:type="spellEnd"/>
      <w:r>
        <w:rPr>
          <w:sz w:val="19"/>
          <w:szCs w:val="19"/>
        </w:rPr>
        <w:t xml:space="preserve"> sono ad essa ascritti (Cf. ACS n. 284, p. 68, 3.2);</w:t>
      </w:r>
    </w:p>
    <w:p w14:paraId="0A000076" w14:textId="77777777" w:rsidR="00D243AF" w:rsidRDefault="00D243AF" w:rsidP="00D243AF">
      <w:pPr>
        <w:numPr>
          <w:ilvl w:val="0"/>
          <w:numId w:val="17"/>
        </w:numPr>
        <w:pBdr>
          <w:top w:val="nil"/>
          <w:left w:val="nil"/>
          <w:bottom w:val="nil"/>
          <w:right w:val="nil"/>
          <w:between w:val="nil"/>
        </w:pBdr>
        <w:tabs>
          <w:tab w:val="left" w:pos="947"/>
        </w:tabs>
        <w:spacing w:line="252" w:lineRule="auto"/>
        <w:ind w:left="1860" w:hanging="360"/>
        <w:jc w:val="both"/>
      </w:pPr>
      <w:bookmarkStart w:id="37" w:name="bookmark=id.1v1yuxt" w:colFirst="0" w:colLast="0"/>
      <w:bookmarkEnd w:id="37"/>
      <w:r>
        <w:rPr>
          <w:sz w:val="19"/>
          <w:szCs w:val="19"/>
        </w:rPr>
        <w:t>i missionari che rientrano in patria definitivamente e che vengono ascritti dal Rettor Maggiore all’</w:t>
      </w:r>
      <w:proofErr w:type="spellStart"/>
      <w:r>
        <w:rPr>
          <w:sz w:val="19"/>
          <w:szCs w:val="19"/>
        </w:rPr>
        <w:t>Ispettoria</w:t>
      </w:r>
      <w:proofErr w:type="spellEnd"/>
      <w:r>
        <w:rPr>
          <w:sz w:val="19"/>
          <w:szCs w:val="19"/>
        </w:rPr>
        <w:t xml:space="preserve"> da lui ritenuta più idonea alle loro condizioni;</w:t>
      </w:r>
    </w:p>
    <w:p w14:paraId="3D1E67E3" w14:textId="77777777" w:rsidR="00D243AF" w:rsidRDefault="00D243AF" w:rsidP="00D243AF">
      <w:pPr>
        <w:numPr>
          <w:ilvl w:val="0"/>
          <w:numId w:val="17"/>
        </w:numPr>
        <w:pBdr>
          <w:top w:val="nil"/>
          <w:left w:val="nil"/>
          <w:bottom w:val="nil"/>
          <w:right w:val="nil"/>
          <w:between w:val="nil"/>
        </w:pBdr>
        <w:tabs>
          <w:tab w:val="left" w:pos="947"/>
        </w:tabs>
        <w:spacing w:after="120" w:line="252" w:lineRule="auto"/>
        <w:ind w:left="1860" w:hanging="360"/>
        <w:jc w:val="both"/>
      </w:pPr>
      <w:bookmarkStart w:id="38" w:name="bookmark=id.4f1mdlm" w:colFirst="0" w:colLast="0"/>
      <w:bookmarkEnd w:id="38"/>
      <w:r>
        <w:rPr>
          <w:sz w:val="19"/>
          <w:szCs w:val="19"/>
        </w:rPr>
        <w:t>tutti coloro per i quali il Rettor Maggiore o il suo Vicario ha emesso un decreto di trasferimento definitivo.</w:t>
      </w:r>
    </w:p>
    <w:p w14:paraId="52845212" w14:textId="77777777" w:rsidR="00D243AF" w:rsidRDefault="00D243AF" w:rsidP="00D243AF">
      <w:pPr>
        <w:numPr>
          <w:ilvl w:val="0"/>
          <w:numId w:val="11"/>
        </w:numPr>
        <w:pBdr>
          <w:top w:val="nil"/>
          <w:left w:val="nil"/>
          <w:bottom w:val="nil"/>
          <w:right w:val="nil"/>
          <w:between w:val="nil"/>
        </w:pBdr>
        <w:tabs>
          <w:tab w:val="left" w:pos="1121"/>
        </w:tabs>
        <w:spacing w:after="120" w:line="197" w:lineRule="auto"/>
        <w:ind w:left="1120" w:hanging="340"/>
        <w:jc w:val="both"/>
      </w:pPr>
      <w:bookmarkStart w:id="39" w:name="bookmark=id.2u6wntf" w:colFirst="0" w:colLast="0"/>
      <w:bookmarkEnd w:id="39"/>
      <w:r>
        <w:t xml:space="preserve">i confratelli che all’atto del computo, pur provenendo da altra </w:t>
      </w:r>
      <w:proofErr w:type="spellStart"/>
      <w:r>
        <w:t>Ispettoria</w:t>
      </w:r>
      <w:proofErr w:type="spellEnd"/>
      <w:r>
        <w:t xml:space="preserve"> o </w:t>
      </w:r>
      <w:proofErr w:type="spellStart"/>
      <w:r>
        <w:t>Visitatoria</w:t>
      </w:r>
      <w:proofErr w:type="spellEnd"/>
      <w:r>
        <w:t xml:space="preserve">, risiedono in questa </w:t>
      </w:r>
      <w:proofErr w:type="spellStart"/>
      <w:r>
        <w:t>Ispettoria</w:t>
      </w:r>
      <w:proofErr w:type="spellEnd"/>
      <w:r>
        <w:t xml:space="preserve"> o </w:t>
      </w:r>
      <w:proofErr w:type="spellStart"/>
      <w:r>
        <w:t>Visitatoria</w:t>
      </w:r>
      <w:proofErr w:type="spellEnd"/>
      <w:r>
        <w:t xml:space="preserve"> per </w:t>
      </w:r>
      <w:r>
        <w:rPr>
          <w:i/>
        </w:rPr>
        <w:t>trasferimento temporaneo,</w:t>
      </w:r>
      <w:r>
        <w:t xml:space="preserve"> a norma dell’art. 151 dei Regolamenti;</w:t>
      </w:r>
    </w:p>
    <w:p w14:paraId="394D57E1" w14:textId="77777777" w:rsidR="00D243AF" w:rsidRDefault="00D243AF" w:rsidP="00D243AF">
      <w:pPr>
        <w:pBdr>
          <w:top w:val="nil"/>
          <w:left w:val="nil"/>
          <w:bottom w:val="nil"/>
          <w:right w:val="nil"/>
          <w:between w:val="nil"/>
        </w:pBdr>
        <w:ind w:left="1280" w:hanging="140"/>
        <w:jc w:val="both"/>
        <w:rPr>
          <w:rFonts w:ascii="Calibri" w:eastAsia="Calibri" w:hAnsi="Calibri" w:cs="Calibri"/>
          <w:sz w:val="19"/>
          <w:szCs w:val="19"/>
        </w:rPr>
      </w:pPr>
      <w:r>
        <w:rPr>
          <w:sz w:val="19"/>
          <w:szCs w:val="19"/>
        </w:rPr>
        <w:t xml:space="preserve">Il </w:t>
      </w:r>
      <w:r>
        <w:rPr>
          <w:i/>
          <w:sz w:val="19"/>
          <w:szCs w:val="19"/>
        </w:rPr>
        <w:t>trasferimento temporaneo</w:t>
      </w:r>
      <w:r>
        <w:rPr>
          <w:sz w:val="19"/>
          <w:szCs w:val="19"/>
        </w:rPr>
        <w:t xml:space="preserve"> avviene:</w:t>
      </w:r>
    </w:p>
    <w:p w14:paraId="67311652" w14:textId="77777777" w:rsidR="00D243AF" w:rsidRDefault="00D243AF" w:rsidP="00D243AF">
      <w:pPr>
        <w:numPr>
          <w:ilvl w:val="0"/>
          <w:numId w:val="17"/>
        </w:numPr>
        <w:pBdr>
          <w:top w:val="nil"/>
          <w:left w:val="nil"/>
          <w:bottom w:val="nil"/>
          <w:right w:val="nil"/>
          <w:between w:val="nil"/>
        </w:pBdr>
        <w:tabs>
          <w:tab w:val="left" w:pos="1328"/>
        </w:tabs>
        <w:ind w:left="1860" w:hanging="360"/>
        <w:jc w:val="both"/>
      </w:pPr>
      <w:bookmarkStart w:id="40" w:name="bookmark=id.19c6y18" w:colFirst="0" w:colLast="0"/>
      <w:bookmarkEnd w:id="40"/>
      <w:r>
        <w:rPr>
          <w:sz w:val="19"/>
          <w:szCs w:val="19"/>
        </w:rPr>
        <w:t xml:space="preserve">mediante mandato di obbedienza (per es. quando un confratello viene inviato dall’obbedienza ad esercitare un incarico [direttore, maestro dei novizi, professore, </w:t>
      </w:r>
      <w:proofErr w:type="gramStart"/>
      <w:r>
        <w:rPr>
          <w:sz w:val="19"/>
          <w:szCs w:val="19"/>
        </w:rPr>
        <w:t>ecc...</w:t>
      </w:r>
      <w:proofErr w:type="gramEnd"/>
      <w:r>
        <w:rPr>
          <w:sz w:val="19"/>
          <w:szCs w:val="19"/>
        </w:rPr>
        <w:t xml:space="preserve">] in altra </w:t>
      </w:r>
      <w:proofErr w:type="spellStart"/>
      <w:r>
        <w:rPr>
          <w:sz w:val="19"/>
          <w:szCs w:val="19"/>
        </w:rPr>
        <w:t>Ispettoria</w:t>
      </w:r>
      <w:proofErr w:type="spellEnd"/>
      <w:r>
        <w:rPr>
          <w:sz w:val="19"/>
          <w:szCs w:val="19"/>
        </w:rPr>
        <w:t>), per tutto il tempo in cui dura il mandato;</w:t>
      </w:r>
    </w:p>
    <w:p w14:paraId="613241D8" w14:textId="77777777" w:rsidR="00D243AF" w:rsidRDefault="00D243AF" w:rsidP="00D243AF">
      <w:pPr>
        <w:numPr>
          <w:ilvl w:val="0"/>
          <w:numId w:val="17"/>
        </w:numPr>
        <w:pBdr>
          <w:top w:val="nil"/>
          <w:left w:val="nil"/>
          <w:bottom w:val="nil"/>
          <w:right w:val="nil"/>
          <w:between w:val="nil"/>
        </w:pBdr>
        <w:tabs>
          <w:tab w:val="left" w:pos="1328"/>
        </w:tabs>
        <w:spacing w:after="80"/>
        <w:ind w:left="1860" w:hanging="360"/>
        <w:jc w:val="both"/>
      </w:pPr>
      <w:bookmarkStart w:id="41" w:name="bookmark=id.3tbugp1" w:colFirst="0" w:colLast="0"/>
      <w:bookmarkEnd w:id="41"/>
      <w:r>
        <w:rPr>
          <w:sz w:val="19"/>
          <w:szCs w:val="19"/>
        </w:rPr>
        <w:t xml:space="preserve">mediante accordo tra i due Ispettori, quando un confratello è mandato a prestare servizio in aiuto di altra </w:t>
      </w:r>
      <w:proofErr w:type="spellStart"/>
      <w:r>
        <w:rPr>
          <w:sz w:val="19"/>
          <w:szCs w:val="19"/>
        </w:rPr>
        <w:t>Ispettoria</w:t>
      </w:r>
      <w:proofErr w:type="spellEnd"/>
      <w:r>
        <w:rPr>
          <w:sz w:val="19"/>
          <w:szCs w:val="19"/>
        </w:rPr>
        <w:t xml:space="preserve"> (Cf. Reg. 151).</w:t>
      </w:r>
    </w:p>
    <w:p w14:paraId="6014F78C" w14:textId="77777777" w:rsidR="00D243AF" w:rsidRDefault="00D243AF" w:rsidP="00D243AF">
      <w:pPr>
        <w:pBdr>
          <w:top w:val="nil"/>
          <w:left w:val="nil"/>
          <w:bottom w:val="nil"/>
          <w:right w:val="nil"/>
          <w:between w:val="nil"/>
        </w:pBdr>
        <w:spacing w:after="120"/>
        <w:ind w:left="1120" w:firstLine="20"/>
        <w:jc w:val="both"/>
        <w:rPr>
          <w:rFonts w:ascii="Calibri" w:eastAsia="Calibri" w:hAnsi="Calibri" w:cs="Calibri"/>
          <w:sz w:val="19"/>
          <w:szCs w:val="19"/>
        </w:rPr>
      </w:pPr>
      <w:r>
        <w:rPr>
          <w:sz w:val="19"/>
          <w:szCs w:val="19"/>
        </w:rPr>
        <w:t>I confratelli trasferiti anche temporaneamente vanno computati e votano solo nell’</w:t>
      </w:r>
      <w:proofErr w:type="spellStart"/>
      <w:r>
        <w:rPr>
          <w:sz w:val="19"/>
          <w:szCs w:val="19"/>
        </w:rPr>
        <w:t>Ispettoria</w:t>
      </w:r>
      <w:proofErr w:type="spellEnd"/>
      <w:r>
        <w:rPr>
          <w:sz w:val="19"/>
          <w:szCs w:val="19"/>
        </w:rPr>
        <w:t xml:space="preserve"> dove attualmente risiedono.</w:t>
      </w:r>
    </w:p>
    <w:p w14:paraId="1F69AE45" w14:textId="77777777" w:rsidR="00D243AF" w:rsidRDefault="00D243AF" w:rsidP="00D243AF">
      <w:pPr>
        <w:numPr>
          <w:ilvl w:val="0"/>
          <w:numId w:val="11"/>
        </w:numPr>
        <w:pBdr>
          <w:top w:val="nil"/>
          <w:left w:val="nil"/>
          <w:bottom w:val="nil"/>
          <w:right w:val="nil"/>
          <w:between w:val="nil"/>
        </w:pBdr>
        <w:tabs>
          <w:tab w:val="left" w:pos="1121"/>
        </w:tabs>
        <w:spacing w:after="120" w:line="230" w:lineRule="auto"/>
        <w:ind w:left="1120" w:hanging="340"/>
        <w:jc w:val="both"/>
      </w:pPr>
      <w:bookmarkStart w:id="42" w:name="bookmark=id.28h4qwu" w:colFirst="0" w:colLast="0"/>
      <w:bookmarkEnd w:id="42"/>
      <w:r>
        <w:t>i confratelli che appartengono all’</w:t>
      </w:r>
      <w:proofErr w:type="spellStart"/>
      <w:r>
        <w:t>Ispettoria</w:t>
      </w:r>
      <w:proofErr w:type="spellEnd"/>
      <w:r>
        <w:t xml:space="preserve"> per uno dei titoli sopra elencati [A + B + C], ma sono «</w:t>
      </w:r>
      <w:r>
        <w:rPr>
          <w:i/>
        </w:rPr>
        <w:t>temporaneamente assenti per motivi legittimi».</w:t>
      </w:r>
    </w:p>
    <w:p w14:paraId="344F62EF" w14:textId="77777777" w:rsidR="00D243AF" w:rsidRDefault="00D243AF" w:rsidP="00D243AF">
      <w:pPr>
        <w:pBdr>
          <w:top w:val="nil"/>
          <w:left w:val="nil"/>
          <w:bottom w:val="nil"/>
          <w:right w:val="nil"/>
          <w:between w:val="nil"/>
        </w:pBdr>
        <w:spacing w:after="120"/>
        <w:ind w:left="1120" w:firstLine="20"/>
        <w:jc w:val="both"/>
        <w:rPr>
          <w:rFonts w:ascii="Calibri" w:eastAsia="Calibri" w:hAnsi="Calibri" w:cs="Calibri"/>
          <w:sz w:val="19"/>
          <w:szCs w:val="19"/>
        </w:rPr>
      </w:pPr>
      <w:r>
        <w:rPr>
          <w:sz w:val="19"/>
          <w:szCs w:val="19"/>
        </w:rPr>
        <w:t>A norma dell’art. 166 dei Regolamenti generali sono da considerare «</w:t>
      </w:r>
      <w:r>
        <w:rPr>
          <w:i/>
          <w:sz w:val="19"/>
          <w:szCs w:val="19"/>
        </w:rPr>
        <w:t>legittimamente assenti»,</w:t>
      </w:r>
      <w:r>
        <w:rPr>
          <w:sz w:val="19"/>
          <w:szCs w:val="19"/>
        </w:rPr>
        <w:t xml:space="preserve"> e quindi da computare, i seguenti:</w:t>
      </w:r>
    </w:p>
    <w:p w14:paraId="64934ACE" w14:textId="77777777" w:rsidR="00D243AF" w:rsidRDefault="00D243AF" w:rsidP="00D243AF">
      <w:pPr>
        <w:pBdr>
          <w:top w:val="nil"/>
          <w:left w:val="nil"/>
          <w:bottom w:val="nil"/>
          <w:right w:val="nil"/>
          <w:between w:val="nil"/>
        </w:pBdr>
        <w:ind w:left="1360" w:hanging="220"/>
        <w:jc w:val="both"/>
        <w:rPr>
          <w:rFonts w:ascii="Calibri" w:eastAsia="Calibri" w:hAnsi="Calibri" w:cs="Calibri"/>
          <w:sz w:val="19"/>
          <w:szCs w:val="19"/>
        </w:rPr>
      </w:pPr>
      <w:r>
        <w:rPr>
          <w:sz w:val="19"/>
          <w:szCs w:val="19"/>
        </w:rPr>
        <w:t>a) i confratelli dell’</w:t>
      </w:r>
      <w:proofErr w:type="spellStart"/>
      <w:r>
        <w:rPr>
          <w:sz w:val="19"/>
          <w:szCs w:val="19"/>
        </w:rPr>
        <w:t>Ispettoria</w:t>
      </w:r>
      <w:proofErr w:type="spellEnd"/>
      <w:r>
        <w:rPr>
          <w:sz w:val="19"/>
          <w:szCs w:val="19"/>
        </w:rPr>
        <w:t xml:space="preserve"> o </w:t>
      </w:r>
      <w:proofErr w:type="spellStart"/>
      <w:r>
        <w:rPr>
          <w:sz w:val="19"/>
          <w:szCs w:val="19"/>
        </w:rPr>
        <w:t>Visitatoria</w:t>
      </w:r>
      <w:proofErr w:type="spellEnd"/>
      <w:r>
        <w:rPr>
          <w:sz w:val="19"/>
          <w:szCs w:val="19"/>
        </w:rPr>
        <w:t xml:space="preserve"> che, all’atto del computo, risiedono provvisoriamente in una Casa salesiana di altra </w:t>
      </w:r>
      <w:proofErr w:type="spellStart"/>
      <w:r>
        <w:rPr>
          <w:sz w:val="19"/>
          <w:szCs w:val="19"/>
        </w:rPr>
        <w:t>Ispettoria</w:t>
      </w:r>
      <w:proofErr w:type="spellEnd"/>
      <w:r>
        <w:rPr>
          <w:sz w:val="19"/>
          <w:szCs w:val="19"/>
        </w:rPr>
        <w:t xml:space="preserve"> o </w:t>
      </w:r>
      <w:proofErr w:type="spellStart"/>
      <w:r>
        <w:rPr>
          <w:sz w:val="19"/>
          <w:szCs w:val="19"/>
        </w:rPr>
        <w:t>Visitatoria</w:t>
      </w:r>
      <w:proofErr w:type="spellEnd"/>
      <w:r>
        <w:rPr>
          <w:sz w:val="19"/>
          <w:szCs w:val="19"/>
        </w:rPr>
        <w:t>, per espresso mandato dell’ispettore dell’</w:t>
      </w:r>
      <w:proofErr w:type="spellStart"/>
      <w:r>
        <w:rPr>
          <w:sz w:val="19"/>
          <w:szCs w:val="19"/>
        </w:rPr>
        <w:t>Ispettoria</w:t>
      </w:r>
      <w:proofErr w:type="spellEnd"/>
      <w:r>
        <w:rPr>
          <w:sz w:val="19"/>
          <w:szCs w:val="19"/>
        </w:rPr>
        <w:t xml:space="preserve"> di appartenenza per motivi specifici di </w:t>
      </w:r>
      <w:r>
        <w:rPr>
          <w:i/>
          <w:sz w:val="19"/>
          <w:szCs w:val="19"/>
        </w:rPr>
        <w:t>studio, malattia, incarico di lavoro ricevuto dal proprio Ispettore.</w:t>
      </w:r>
    </w:p>
    <w:p w14:paraId="01A9B4D4" w14:textId="77777777" w:rsidR="00D243AF" w:rsidRDefault="00D243AF" w:rsidP="00D243AF">
      <w:pPr>
        <w:pBdr>
          <w:top w:val="nil"/>
          <w:left w:val="nil"/>
          <w:bottom w:val="nil"/>
          <w:right w:val="nil"/>
          <w:between w:val="nil"/>
        </w:pBdr>
        <w:ind w:left="1360"/>
        <w:jc w:val="both"/>
        <w:rPr>
          <w:rFonts w:ascii="Calibri" w:eastAsia="Calibri" w:hAnsi="Calibri" w:cs="Calibri"/>
          <w:sz w:val="19"/>
          <w:szCs w:val="19"/>
        </w:rPr>
      </w:pPr>
      <w:r>
        <w:rPr>
          <w:sz w:val="19"/>
          <w:szCs w:val="19"/>
        </w:rPr>
        <w:t xml:space="preserve">I confratelli qui indicati temporaneamente assenti per studio, malattia, incarico di lavoro dato dal proprio Ispettore non sono «trasferiti» neppure temporaneamente ad altra </w:t>
      </w:r>
      <w:proofErr w:type="spellStart"/>
      <w:r>
        <w:rPr>
          <w:sz w:val="19"/>
          <w:szCs w:val="19"/>
        </w:rPr>
        <w:t>Ispettoria</w:t>
      </w:r>
      <w:proofErr w:type="spellEnd"/>
      <w:r>
        <w:rPr>
          <w:sz w:val="19"/>
          <w:szCs w:val="19"/>
        </w:rPr>
        <w:t>. Essi:</w:t>
      </w:r>
    </w:p>
    <w:p w14:paraId="668AE362" w14:textId="77777777" w:rsidR="00D243AF" w:rsidRDefault="00D243AF" w:rsidP="00D243AF">
      <w:pPr>
        <w:numPr>
          <w:ilvl w:val="0"/>
          <w:numId w:val="17"/>
        </w:numPr>
        <w:pBdr>
          <w:top w:val="nil"/>
          <w:left w:val="nil"/>
          <w:bottom w:val="nil"/>
          <w:right w:val="nil"/>
          <w:between w:val="nil"/>
        </w:pBdr>
        <w:tabs>
          <w:tab w:val="left" w:pos="1548"/>
        </w:tabs>
        <w:ind w:left="1860" w:hanging="360"/>
        <w:jc w:val="both"/>
      </w:pPr>
      <w:bookmarkStart w:id="43" w:name="bookmark=id.nmf14n" w:colFirst="0" w:colLast="0"/>
      <w:bookmarkEnd w:id="43"/>
      <w:r>
        <w:rPr>
          <w:sz w:val="19"/>
          <w:szCs w:val="19"/>
        </w:rPr>
        <w:t xml:space="preserve">votano nella casa dove risiedono, fuori della propria </w:t>
      </w:r>
      <w:proofErr w:type="spellStart"/>
      <w:r>
        <w:rPr>
          <w:sz w:val="19"/>
          <w:szCs w:val="19"/>
        </w:rPr>
        <w:t>Ispettoria</w:t>
      </w:r>
      <w:proofErr w:type="spellEnd"/>
      <w:r>
        <w:rPr>
          <w:sz w:val="19"/>
          <w:szCs w:val="19"/>
        </w:rPr>
        <w:t>, per l’elezione del Delegato della comunità;</w:t>
      </w:r>
    </w:p>
    <w:p w14:paraId="7942138C" w14:textId="77777777" w:rsidR="00D243AF" w:rsidRDefault="00D243AF" w:rsidP="00D243AF">
      <w:pPr>
        <w:numPr>
          <w:ilvl w:val="0"/>
          <w:numId w:val="17"/>
        </w:numPr>
        <w:pBdr>
          <w:top w:val="nil"/>
          <w:left w:val="nil"/>
          <w:bottom w:val="nil"/>
          <w:right w:val="nil"/>
          <w:between w:val="nil"/>
        </w:pBdr>
        <w:tabs>
          <w:tab w:val="left" w:pos="1548"/>
        </w:tabs>
        <w:spacing w:after="80"/>
        <w:ind w:left="1860" w:hanging="360"/>
        <w:jc w:val="both"/>
      </w:pPr>
      <w:bookmarkStart w:id="44" w:name="bookmark=id.37m2jsg" w:colFirst="0" w:colLast="0"/>
      <w:bookmarkEnd w:id="44"/>
      <w:r>
        <w:rPr>
          <w:sz w:val="19"/>
          <w:szCs w:val="19"/>
        </w:rPr>
        <w:t xml:space="preserve">entrano invece nella lista </w:t>
      </w:r>
      <w:proofErr w:type="spellStart"/>
      <w:r>
        <w:rPr>
          <w:sz w:val="19"/>
          <w:szCs w:val="19"/>
        </w:rPr>
        <w:t>ispettoriale</w:t>
      </w:r>
      <w:proofErr w:type="spellEnd"/>
      <w:r>
        <w:rPr>
          <w:sz w:val="19"/>
          <w:szCs w:val="19"/>
        </w:rPr>
        <w:t xml:space="preserve"> della </w:t>
      </w:r>
      <w:proofErr w:type="spellStart"/>
      <w:r>
        <w:rPr>
          <w:sz w:val="19"/>
          <w:szCs w:val="19"/>
        </w:rPr>
        <w:t>Ispettoria</w:t>
      </w:r>
      <w:proofErr w:type="spellEnd"/>
      <w:r>
        <w:rPr>
          <w:sz w:val="19"/>
          <w:szCs w:val="19"/>
        </w:rPr>
        <w:t xml:space="preserve"> di appartenenza per l’elezione del Delegato dei confratelli dell’</w:t>
      </w:r>
      <w:proofErr w:type="spellStart"/>
      <w:r>
        <w:rPr>
          <w:sz w:val="19"/>
          <w:szCs w:val="19"/>
        </w:rPr>
        <w:t>Ispettoria</w:t>
      </w:r>
      <w:proofErr w:type="spellEnd"/>
      <w:r>
        <w:rPr>
          <w:sz w:val="19"/>
          <w:szCs w:val="19"/>
        </w:rPr>
        <w:t>.</w:t>
      </w:r>
    </w:p>
    <w:p w14:paraId="76F4CB35" w14:textId="77777777" w:rsidR="00D243AF" w:rsidRDefault="00D243AF" w:rsidP="00D243AF">
      <w:pPr>
        <w:pBdr>
          <w:top w:val="nil"/>
          <w:left w:val="nil"/>
          <w:bottom w:val="nil"/>
          <w:right w:val="nil"/>
          <w:between w:val="nil"/>
        </w:pBdr>
        <w:spacing w:after="120"/>
        <w:ind w:left="1480"/>
        <w:jc w:val="both"/>
        <w:rPr>
          <w:sz w:val="19"/>
          <w:szCs w:val="19"/>
        </w:rPr>
      </w:pPr>
      <w:r>
        <w:rPr>
          <w:sz w:val="19"/>
          <w:szCs w:val="19"/>
        </w:rPr>
        <w:t xml:space="preserve">Si badi che l’incarico dato dal proprio Ispettore, di cui qui si parla, deve risultare effettivamente un incarico per la propria </w:t>
      </w:r>
      <w:proofErr w:type="spellStart"/>
      <w:r>
        <w:rPr>
          <w:sz w:val="19"/>
          <w:szCs w:val="19"/>
        </w:rPr>
        <w:t>Ispettoria</w:t>
      </w:r>
      <w:proofErr w:type="spellEnd"/>
      <w:r>
        <w:rPr>
          <w:sz w:val="19"/>
          <w:szCs w:val="19"/>
        </w:rPr>
        <w:t xml:space="preserve"> di origine. Non è evidentemente il caso di un confratello che risiede e svolge un incarico in una casa </w:t>
      </w:r>
      <w:proofErr w:type="spellStart"/>
      <w:r>
        <w:rPr>
          <w:sz w:val="19"/>
          <w:szCs w:val="19"/>
        </w:rPr>
        <w:t>interispettoriale</w:t>
      </w:r>
      <w:proofErr w:type="spellEnd"/>
      <w:r>
        <w:rPr>
          <w:sz w:val="19"/>
          <w:szCs w:val="19"/>
        </w:rPr>
        <w:t xml:space="preserve">. </w:t>
      </w:r>
      <w:proofErr w:type="gramStart"/>
      <w:r>
        <w:rPr>
          <w:sz w:val="19"/>
          <w:szCs w:val="19"/>
        </w:rPr>
        <w:t>Per esempio</w:t>
      </w:r>
      <w:proofErr w:type="gramEnd"/>
      <w:r>
        <w:rPr>
          <w:sz w:val="19"/>
          <w:szCs w:val="19"/>
        </w:rPr>
        <w:t xml:space="preserve"> in una comunità formatrice o centro di studi </w:t>
      </w:r>
      <w:proofErr w:type="spellStart"/>
      <w:r>
        <w:rPr>
          <w:sz w:val="19"/>
          <w:szCs w:val="19"/>
        </w:rPr>
        <w:t>interispettoriale</w:t>
      </w:r>
      <w:proofErr w:type="spellEnd"/>
      <w:r>
        <w:rPr>
          <w:sz w:val="19"/>
          <w:szCs w:val="19"/>
        </w:rPr>
        <w:t xml:space="preserve">, il personale formatore o docente appartiene a tutti gli effetti alla </w:t>
      </w:r>
      <w:proofErr w:type="spellStart"/>
      <w:r>
        <w:rPr>
          <w:sz w:val="19"/>
          <w:szCs w:val="19"/>
        </w:rPr>
        <w:t>Ispettoria</w:t>
      </w:r>
      <w:proofErr w:type="spellEnd"/>
      <w:r>
        <w:rPr>
          <w:sz w:val="19"/>
          <w:szCs w:val="19"/>
        </w:rPr>
        <w:t xml:space="preserve"> del territorio in cui è situata la casa, e vanno computati solo in questa </w:t>
      </w:r>
      <w:proofErr w:type="spellStart"/>
      <w:r>
        <w:rPr>
          <w:sz w:val="19"/>
          <w:szCs w:val="19"/>
        </w:rPr>
        <w:t>Ispettoria</w:t>
      </w:r>
      <w:proofErr w:type="spellEnd"/>
      <w:r>
        <w:rPr>
          <w:sz w:val="19"/>
          <w:szCs w:val="19"/>
        </w:rPr>
        <w:t>. Si tratta qui di “trasferimento temporaneo”, fin quando dura l’incarico.</w:t>
      </w:r>
    </w:p>
    <w:p w14:paraId="28249915" w14:textId="77777777" w:rsidR="00D243AF" w:rsidRDefault="00D243AF" w:rsidP="00D243AF">
      <w:pPr>
        <w:pBdr>
          <w:top w:val="nil"/>
          <w:left w:val="nil"/>
          <w:bottom w:val="nil"/>
          <w:right w:val="nil"/>
          <w:between w:val="nil"/>
        </w:pBdr>
        <w:ind w:left="960" w:hanging="240"/>
        <w:jc w:val="both"/>
        <w:rPr>
          <w:rFonts w:ascii="Calibri" w:eastAsia="Calibri" w:hAnsi="Calibri" w:cs="Calibri"/>
          <w:sz w:val="19"/>
          <w:szCs w:val="19"/>
        </w:rPr>
      </w:pPr>
      <w:r>
        <w:rPr>
          <w:sz w:val="19"/>
          <w:szCs w:val="19"/>
        </w:rPr>
        <w:t xml:space="preserve">b) i confratelli che hanno ricevuto dal proprio Ispettore il permesso di </w:t>
      </w:r>
      <w:r>
        <w:rPr>
          <w:i/>
          <w:sz w:val="19"/>
          <w:szCs w:val="19"/>
        </w:rPr>
        <w:t>«</w:t>
      </w:r>
      <w:proofErr w:type="spellStart"/>
      <w:r>
        <w:rPr>
          <w:i/>
          <w:sz w:val="19"/>
          <w:szCs w:val="19"/>
        </w:rPr>
        <w:t>absentia</w:t>
      </w:r>
      <w:proofErr w:type="spellEnd"/>
      <w:r>
        <w:rPr>
          <w:i/>
          <w:sz w:val="19"/>
          <w:szCs w:val="19"/>
        </w:rPr>
        <w:t xml:space="preserve"> a domo</w:t>
      </w:r>
      <w:r>
        <w:rPr>
          <w:sz w:val="19"/>
          <w:szCs w:val="19"/>
        </w:rPr>
        <w:t>» (Cf. can. 665 §1) oppure hanno ricevuto dal Rettor Maggiore o dalla Sede Apostolica l’indulto di «</w:t>
      </w:r>
      <w:r>
        <w:rPr>
          <w:i/>
          <w:sz w:val="19"/>
          <w:szCs w:val="19"/>
        </w:rPr>
        <w:t>esclaustrazione</w:t>
      </w:r>
      <w:r>
        <w:rPr>
          <w:sz w:val="19"/>
          <w:szCs w:val="19"/>
        </w:rPr>
        <w:t>» (Cf. can. 686). I confratelli «esclaustrati» (can. 686) o «</w:t>
      </w:r>
      <w:proofErr w:type="spellStart"/>
      <w:r>
        <w:rPr>
          <w:sz w:val="19"/>
          <w:szCs w:val="19"/>
        </w:rPr>
        <w:t>absentes</w:t>
      </w:r>
      <w:proofErr w:type="spellEnd"/>
      <w:r>
        <w:rPr>
          <w:sz w:val="19"/>
          <w:szCs w:val="19"/>
        </w:rPr>
        <w:t xml:space="preserve"> a domo» (can. 665), il cui permesso di assenza non sia scaduto, sono religiosi salesiani e quindi vanno computati nella lista generale. Tuttavia:</w:t>
      </w:r>
    </w:p>
    <w:p w14:paraId="1F11729A" w14:textId="77777777" w:rsidR="00D243AF" w:rsidRDefault="00D243AF" w:rsidP="00D243AF">
      <w:pPr>
        <w:numPr>
          <w:ilvl w:val="0"/>
          <w:numId w:val="17"/>
        </w:numPr>
        <w:pBdr>
          <w:top w:val="nil"/>
          <w:left w:val="nil"/>
          <w:bottom w:val="nil"/>
          <w:right w:val="nil"/>
          <w:between w:val="nil"/>
        </w:pBdr>
        <w:tabs>
          <w:tab w:val="left" w:pos="1148"/>
        </w:tabs>
        <w:ind w:left="1860" w:hanging="360"/>
        <w:jc w:val="both"/>
      </w:pPr>
      <w:bookmarkStart w:id="45" w:name="bookmark=id.1mrcu09" w:colFirst="0" w:colLast="0"/>
      <w:bookmarkEnd w:id="45"/>
      <w:r>
        <w:rPr>
          <w:sz w:val="19"/>
          <w:szCs w:val="19"/>
        </w:rPr>
        <w:t>gli esclaustrati, a norma del diritto universale (can. 687), sono privati del diritto di voce attiva e passiva;</w:t>
      </w:r>
    </w:p>
    <w:p w14:paraId="7B664BB8" w14:textId="77777777" w:rsidR="00D243AF" w:rsidRDefault="00D243AF" w:rsidP="00D243AF">
      <w:pPr>
        <w:numPr>
          <w:ilvl w:val="0"/>
          <w:numId w:val="17"/>
        </w:numPr>
        <w:pBdr>
          <w:top w:val="nil"/>
          <w:left w:val="nil"/>
          <w:bottom w:val="nil"/>
          <w:right w:val="nil"/>
          <w:between w:val="nil"/>
        </w:pBdr>
        <w:tabs>
          <w:tab w:val="left" w:pos="1148"/>
        </w:tabs>
        <w:spacing w:after="120"/>
        <w:ind w:left="1860" w:hanging="360"/>
        <w:jc w:val="both"/>
      </w:pPr>
      <w:bookmarkStart w:id="46" w:name="bookmark=id.46r0co2" w:colFirst="0" w:colLast="0"/>
      <w:bookmarkEnd w:id="46"/>
      <w:r>
        <w:rPr>
          <w:sz w:val="19"/>
          <w:szCs w:val="19"/>
        </w:rPr>
        <w:t>gli «</w:t>
      </w:r>
      <w:proofErr w:type="spellStart"/>
      <w:r>
        <w:rPr>
          <w:i/>
          <w:sz w:val="19"/>
          <w:szCs w:val="19"/>
        </w:rPr>
        <w:t>absentes</w:t>
      </w:r>
      <w:proofErr w:type="spellEnd"/>
      <w:r>
        <w:rPr>
          <w:i/>
          <w:sz w:val="19"/>
          <w:szCs w:val="19"/>
        </w:rPr>
        <w:t xml:space="preserve"> a domo</w:t>
      </w:r>
      <w:r>
        <w:rPr>
          <w:sz w:val="19"/>
          <w:szCs w:val="19"/>
        </w:rPr>
        <w:t>» possono esser privati del diritto di voce attiva e passiva, a giudizio dell’ispettore, specie se si tratta di assenza concessa per motivi vocazionali, all’atto di concessione della assenza; si veda al riguardo la lettera del Vicario del RM in data 20-01-1985.</w:t>
      </w:r>
    </w:p>
    <w:p w14:paraId="1E73C084" w14:textId="77777777" w:rsidR="00D243AF" w:rsidRDefault="00D243AF" w:rsidP="00D243AF">
      <w:pPr>
        <w:pBdr>
          <w:top w:val="nil"/>
          <w:left w:val="nil"/>
          <w:bottom w:val="nil"/>
          <w:right w:val="nil"/>
          <w:between w:val="nil"/>
        </w:pBdr>
        <w:spacing w:after="120" w:line="230" w:lineRule="auto"/>
        <w:ind w:left="380" w:firstLine="340"/>
        <w:jc w:val="both"/>
        <w:rPr>
          <w:rFonts w:ascii="Calibri" w:eastAsia="Calibri" w:hAnsi="Calibri" w:cs="Calibri"/>
        </w:rPr>
      </w:pPr>
      <w:r>
        <w:t>Per precisare ulteriormente, si elencano quei confratelli che, pur appartenendo tuttora all’</w:t>
      </w:r>
      <w:proofErr w:type="spellStart"/>
      <w:r>
        <w:t>Ispettoria</w:t>
      </w:r>
      <w:proofErr w:type="spellEnd"/>
      <w:r>
        <w:t xml:space="preserve"> o </w:t>
      </w:r>
      <w:proofErr w:type="spellStart"/>
      <w:r>
        <w:t>Visitatoria</w:t>
      </w:r>
      <w:proofErr w:type="spellEnd"/>
      <w:r>
        <w:t xml:space="preserve">, </w:t>
      </w:r>
      <w:r>
        <w:rPr>
          <w:i/>
        </w:rPr>
        <w:t>non devono esser computati agli effetti del CI</w:t>
      </w:r>
      <w:r>
        <w:t xml:space="preserve"> e perciò non devono esser inseriti nella lista generale suddetta:</w:t>
      </w:r>
    </w:p>
    <w:p w14:paraId="59AD465E" w14:textId="77777777" w:rsidR="00D243AF" w:rsidRDefault="00D243AF" w:rsidP="00D243AF">
      <w:pPr>
        <w:numPr>
          <w:ilvl w:val="0"/>
          <w:numId w:val="6"/>
        </w:numPr>
        <w:pBdr>
          <w:top w:val="nil"/>
          <w:left w:val="nil"/>
          <w:bottom w:val="nil"/>
          <w:right w:val="nil"/>
          <w:between w:val="nil"/>
        </w:pBdr>
        <w:tabs>
          <w:tab w:val="left" w:pos="738"/>
        </w:tabs>
        <w:spacing w:after="120" w:line="228" w:lineRule="auto"/>
        <w:ind w:left="700" w:hanging="300"/>
        <w:jc w:val="both"/>
      </w:pPr>
      <w:bookmarkStart w:id="47" w:name="bookmark=id.2lwamvv" w:colFirst="0" w:colLast="0"/>
      <w:bookmarkEnd w:id="47"/>
      <w:r>
        <w:t>i confratelli che hanno presentato formale domanda di dispensa dal celibato sacerdotale o diaconale; oppure hanno presentato formale domanda per la secolarizzazione, per la dispensa dai voti perpetui o temporanei;</w:t>
      </w:r>
    </w:p>
    <w:p w14:paraId="677169C0" w14:textId="77777777" w:rsidR="00D243AF" w:rsidRDefault="00D243AF" w:rsidP="00D243AF">
      <w:pPr>
        <w:pBdr>
          <w:top w:val="nil"/>
          <w:left w:val="nil"/>
          <w:bottom w:val="nil"/>
          <w:right w:val="nil"/>
          <w:between w:val="nil"/>
        </w:pBdr>
        <w:spacing w:after="120"/>
        <w:ind w:left="700" w:firstLine="20"/>
        <w:jc w:val="both"/>
        <w:rPr>
          <w:rFonts w:ascii="Calibri" w:eastAsia="Calibri" w:hAnsi="Calibri" w:cs="Calibri"/>
          <w:sz w:val="19"/>
          <w:szCs w:val="19"/>
        </w:rPr>
      </w:pPr>
      <w:r>
        <w:rPr>
          <w:sz w:val="19"/>
          <w:szCs w:val="19"/>
        </w:rPr>
        <w:t>Secondo la prassi, agli effetti del CI non si computano i confratelli che hanno presentato formale domanda di lasciare la Congregazione, anche se la pratica è ancora in corso e non ancora definitivamente conclusa.</w:t>
      </w:r>
    </w:p>
    <w:p w14:paraId="04F2D048" w14:textId="77777777" w:rsidR="00D243AF" w:rsidRDefault="00D243AF" w:rsidP="00D243AF">
      <w:pPr>
        <w:numPr>
          <w:ilvl w:val="0"/>
          <w:numId w:val="6"/>
        </w:numPr>
        <w:pBdr>
          <w:top w:val="nil"/>
          <w:left w:val="nil"/>
          <w:bottom w:val="nil"/>
          <w:right w:val="nil"/>
          <w:between w:val="nil"/>
        </w:pBdr>
        <w:tabs>
          <w:tab w:val="left" w:pos="738"/>
        </w:tabs>
        <w:spacing w:after="120" w:line="230" w:lineRule="auto"/>
        <w:ind w:left="700" w:hanging="300"/>
        <w:jc w:val="both"/>
      </w:pPr>
      <w:bookmarkStart w:id="48" w:name="bookmark=id.111kx3o" w:colFirst="0" w:colLast="0"/>
      <w:bookmarkEnd w:id="48"/>
      <w:r>
        <w:t xml:space="preserve">i confratelli che si trovano fuori comunità </w:t>
      </w:r>
      <w:r>
        <w:rPr>
          <w:i/>
        </w:rPr>
        <w:t>illegittimamente per qualsiasi motivo, ossia confratelli in situazione «irregolare».</w:t>
      </w:r>
    </w:p>
    <w:p w14:paraId="722D125A" w14:textId="77777777" w:rsidR="00D243AF" w:rsidRDefault="00D243AF" w:rsidP="00D243AF">
      <w:pPr>
        <w:pBdr>
          <w:top w:val="nil"/>
          <w:left w:val="nil"/>
          <w:bottom w:val="nil"/>
          <w:right w:val="nil"/>
          <w:between w:val="nil"/>
        </w:pBdr>
        <w:spacing w:line="226" w:lineRule="auto"/>
        <w:ind w:left="380" w:firstLine="340"/>
        <w:jc w:val="both"/>
      </w:pPr>
      <w:r>
        <w:lastRenderedPageBreak/>
        <w:t>La «lista generale» dei Confratelli dell’</w:t>
      </w:r>
      <w:proofErr w:type="spellStart"/>
      <w:r>
        <w:t>Ispettoria</w:t>
      </w:r>
      <w:proofErr w:type="spellEnd"/>
      <w:r>
        <w:t xml:space="preserve"> è quella sulla quale viene fatto il computo:</w:t>
      </w:r>
    </w:p>
    <w:p w14:paraId="4625E960" w14:textId="77777777" w:rsidR="00D243AF" w:rsidRDefault="00D243AF" w:rsidP="00D243AF">
      <w:pPr>
        <w:numPr>
          <w:ilvl w:val="0"/>
          <w:numId w:val="7"/>
        </w:numPr>
        <w:pBdr>
          <w:top w:val="nil"/>
          <w:left w:val="nil"/>
          <w:bottom w:val="nil"/>
          <w:right w:val="nil"/>
          <w:between w:val="nil"/>
        </w:pBdr>
        <w:spacing w:line="226" w:lineRule="auto"/>
        <w:jc w:val="both"/>
      </w:pPr>
      <w:r>
        <w:t xml:space="preserve">sia del numero di Delegati </w:t>
      </w:r>
      <w:proofErr w:type="spellStart"/>
      <w:r>
        <w:t>ispettoriali</w:t>
      </w:r>
      <w:proofErr w:type="spellEnd"/>
      <w:r>
        <w:t xml:space="preserve"> al CI: uno ogni venticinque o frazione: Reg. 165,3;</w:t>
      </w:r>
    </w:p>
    <w:p w14:paraId="3776EA42" w14:textId="77777777" w:rsidR="00D243AF" w:rsidRDefault="00D243AF" w:rsidP="00D243AF">
      <w:pPr>
        <w:numPr>
          <w:ilvl w:val="0"/>
          <w:numId w:val="7"/>
        </w:numPr>
        <w:pBdr>
          <w:top w:val="nil"/>
          <w:left w:val="nil"/>
          <w:bottom w:val="nil"/>
          <w:right w:val="nil"/>
          <w:between w:val="nil"/>
        </w:pBdr>
        <w:spacing w:after="120" w:line="228" w:lineRule="auto"/>
        <w:jc w:val="both"/>
      </w:pPr>
      <w:r>
        <w:t>sia del numero di Delegati al CG: uno se il totale dei confratelli è minore di 200, due se eguaglia o supera 200 (Reg. 114, come modificato dalla Deliberazione n. 16 del CG27, in Atti del Consiglio Generale 27°, n. 91).</w:t>
      </w:r>
    </w:p>
    <w:p w14:paraId="6805AC68" w14:textId="77777777" w:rsidR="00D243AF" w:rsidRDefault="00D243AF" w:rsidP="00D243AF">
      <w:pPr>
        <w:pBdr>
          <w:top w:val="nil"/>
          <w:left w:val="nil"/>
          <w:bottom w:val="nil"/>
          <w:right w:val="nil"/>
          <w:between w:val="nil"/>
        </w:pBdr>
        <w:spacing w:after="260" w:line="228" w:lineRule="auto"/>
        <w:ind w:left="780" w:firstLine="340"/>
        <w:jc w:val="both"/>
        <w:rPr>
          <w:rFonts w:ascii="Calibri" w:eastAsia="Calibri" w:hAnsi="Calibri" w:cs="Calibri"/>
        </w:rPr>
      </w:pPr>
      <w:r>
        <w:rPr>
          <w:i/>
        </w:rPr>
        <w:t>Appena compilata questa lista generale, se ne mandi copia al Regolatore del CG29,</w:t>
      </w:r>
      <w:r>
        <w:t xml:space="preserve"> secondo le norme e le schede date dallo stesso Regolatore. Questi ha il compito di verificare il computo delle singole </w:t>
      </w:r>
      <w:proofErr w:type="spellStart"/>
      <w:r>
        <w:t>Ispettorie</w:t>
      </w:r>
      <w:proofErr w:type="spellEnd"/>
      <w:r>
        <w:t xml:space="preserve"> o Visitatone, agli effetti di stabilire la validità delle elezioni dei Delegati al CG.</w:t>
      </w:r>
    </w:p>
    <w:p w14:paraId="3CB40818" w14:textId="728F5162" w:rsidR="00D243AF" w:rsidRDefault="00402FEA" w:rsidP="00402FEA">
      <w:pPr>
        <w:pBdr>
          <w:top w:val="nil"/>
          <w:left w:val="nil"/>
          <w:bottom w:val="nil"/>
          <w:right w:val="nil"/>
          <w:between w:val="nil"/>
        </w:pBdr>
        <w:tabs>
          <w:tab w:val="left" w:pos="1733"/>
        </w:tabs>
        <w:spacing w:after="120" w:line="211" w:lineRule="auto"/>
        <w:jc w:val="both"/>
        <w:rPr>
          <w:rFonts w:ascii="Calibri" w:eastAsia="Calibri" w:hAnsi="Calibri" w:cs="Calibri"/>
          <w:sz w:val="26"/>
          <w:szCs w:val="26"/>
        </w:rPr>
      </w:pPr>
      <w:bookmarkStart w:id="49" w:name="bookmark=id.3l18frh" w:colFirst="0" w:colLast="0"/>
      <w:bookmarkEnd w:id="49"/>
      <w:r>
        <w:rPr>
          <w:b/>
          <w:i/>
          <w:sz w:val="26"/>
          <w:szCs w:val="26"/>
        </w:rPr>
        <w:t xml:space="preserve">2.5.3.2. </w:t>
      </w:r>
      <w:r w:rsidR="00D243AF">
        <w:rPr>
          <w:b/>
          <w:i/>
          <w:sz w:val="26"/>
          <w:szCs w:val="26"/>
        </w:rPr>
        <w:t>Lista dei partecipanti «di diritto» al CI</w:t>
      </w:r>
    </w:p>
    <w:p w14:paraId="61A7534A" w14:textId="77777777" w:rsidR="00D243AF" w:rsidRDefault="00D243AF" w:rsidP="00D243AF">
      <w:pPr>
        <w:pBdr>
          <w:top w:val="nil"/>
          <w:left w:val="nil"/>
          <w:bottom w:val="nil"/>
          <w:right w:val="nil"/>
          <w:between w:val="nil"/>
        </w:pBdr>
        <w:spacing w:after="120" w:line="228" w:lineRule="auto"/>
        <w:ind w:left="780" w:firstLine="340"/>
        <w:jc w:val="both"/>
        <w:rPr>
          <w:rFonts w:ascii="Calibri" w:eastAsia="Calibri" w:hAnsi="Calibri" w:cs="Calibri"/>
        </w:rPr>
      </w:pPr>
      <w:r>
        <w:t>È una lista che l’ispettore o il Regolatore del CI comunicherà ai confratelli, perché sappiano quali sono i membri «di diritto» del CI.</w:t>
      </w:r>
    </w:p>
    <w:p w14:paraId="6B331E2A" w14:textId="77777777" w:rsidR="00D243AF" w:rsidRDefault="00D243AF" w:rsidP="00D243AF">
      <w:pPr>
        <w:pBdr>
          <w:top w:val="nil"/>
          <w:left w:val="nil"/>
          <w:bottom w:val="nil"/>
          <w:right w:val="nil"/>
          <w:between w:val="nil"/>
        </w:pBdr>
        <w:spacing w:after="120" w:line="233" w:lineRule="auto"/>
        <w:ind w:left="780" w:firstLine="340"/>
        <w:jc w:val="both"/>
        <w:rPr>
          <w:rFonts w:ascii="Calibri" w:eastAsia="Calibri" w:hAnsi="Calibri" w:cs="Calibri"/>
        </w:rPr>
      </w:pPr>
      <w:r>
        <w:t>A norma dell’art. 173 delle Costituzioni i membri di diritto del CI sono i seguenti:</w:t>
      </w:r>
    </w:p>
    <w:p w14:paraId="23191AC2" w14:textId="77777777" w:rsidR="00D243AF" w:rsidRDefault="00D243AF" w:rsidP="00D243AF">
      <w:pPr>
        <w:numPr>
          <w:ilvl w:val="0"/>
          <w:numId w:val="10"/>
        </w:numPr>
        <w:pBdr>
          <w:top w:val="nil"/>
          <w:left w:val="nil"/>
          <w:bottom w:val="nil"/>
          <w:right w:val="nil"/>
          <w:between w:val="nil"/>
        </w:pBdr>
        <w:spacing w:line="230" w:lineRule="auto"/>
        <w:jc w:val="both"/>
      </w:pPr>
      <w:r>
        <w:t xml:space="preserve">l’ispettore o il Superiore di </w:t>
      </w:r>
      <w:proofErr w:type="spellStart"/>
      <w:r>
        <w:t>Visitatoria</w:t>
      </w:r>
      <w:proofErr w:type="spellEnd"/>
      <w:r>
        <w:t>;</w:t>
      </w:r>
    </w:p>
    <w:p w14:paraId="152454BA" w14:textId="77777777" w:rsidR="00D243AF" w:rsidRDefault="00D243AF" w:rsidP="00D243AF">
      <w:pPr>
        <w:numPr>
          <w:ilvl w:val="0"/>
          <w:numId w:val="10"/>
        </w:numPr>
        <w:pBdr>
          <w:top w:val="nil"/>
          <w:left w:val="nil"/>
          <w:bottom w:val="nil"/>
          <w:right w:val="nil"/>
          <w:between w:val="nil"/>
        </w:pBdr>
        <w:spacing w:line="230" w:lineRule="auto"/>
        <w:jc w:val="both"/>
      </w:pPr>
      <w:r>
        <w:t xml:space="preserve">i Consiglieri </w:t>
      </w:r>
      <w:proofErr w:type="spellStart"/>
      <w:r>
        <w:t>ispettoriali</w:t>
      </w:r>
      <w:proofErr w:type="spellEnd"/>
      <w:r>
        <w:t>;</w:t>
      </w:r>
    </w:p>
    <w:p w14:paraId="2DD32BA7" w14:textId="77777777" w:rsidR="00D243AF" w:rsidRDefault="00D243AF" w:rsidP="00D243AF">
      <w:pPr>
        <w:numPr>
          <w:ilvl w:val="0"/>
          <w:numId w:val="10"/>
        </w:numPr>
        <w:pBdr>
          <w:top w:val="nil"/>
          <w:left w:val="nil"/>
          <w:bottom w:val="nil"/>
          <w:right w:val="nil"/>
          <w:between w:val="nil"/>
        </w:pBdr>
        <w:spacing w:line="230" w:lineRule="auto"/>
        <w:jc w:val="both"/>
      </w:pPr>
      <w:r>
        <w:t xml:space="preserve">il Superiore delle singole Delegazioni </w:t>
      </w:r>
      <w:proofErr w:type="spellStart"/>
      <w:r>
        <w:t>ispettoriali</w:t>
      </w:r>
      <w:proofErr w:type="spellEnd"/>
      <w:r>
        <w:t>;</w:t>
      </w:r>
    </w:p>
    <w:p w14:paraId="193E7578" w14:textId="77777777" w:rsidR="00D243AF" w:rsidRDefault="00D243AF" w:rsidP="00D243AF">
      <w:pPr>
        <w:numPr>
          <w:ilvl w:val="0"/>
          <w:numId w:val="10"/>
        </w:numPr>
        <w:pBdr>
          <w:top w:val="nil"/>
          <w:left w:val="nil"/>
          <w:bottom w:val="nil"/>
          <w:right w:val="nil"/>
          <w:between w:val="nil"/>
        </w:pBdr>
        <w:spacing w:line="230" w:lineRule="auto"/>
        <w:jc w:val="both"/>
      </w:pPr>
      <w:r>
        <w:t>il Regolatore del CI;</w:t>
      </w:r>
    </w:p>
    <w:p w14:paraId="0C2D413B" w14:textId="77777777" w:rsidR="00D243AF" w:rsidRDefault="00D243AF" w:rsidP="00D243AF">
      <w:pPr>
        <w:numPr>
          <w:ilvl w:val="0"/>
          <w:numId w:val="10"/>
        </w:numPr>
        <w:pBdr>
          <w:top w:val="nil"/>
          <w:left w:val="nil"/>
          <w:bottom w:val="nil"/>
          <w:right w:val="nil"/>
          <w:between w:val="nil"/>
        </w:pBdr>
        <w:spacing w:line="230" w:lineRule="auto"/>
        <w:jc w:val="both"/>
      </w:pPr>
      <w:r>
        <w:t>i Direttori delle Case canonicamente erette, anche se il numero dei confratelli è inferiore a sei;</w:t>
      </w:r>
    </w:p>
    <w:p w14:paraId="3F2C3698" w14:textId="77777777" w:rsidR="00D243AF" w:rsidRDefault="00D243AF" w:rsidP="00D243AF">
      <w:pPr>
        <w:numPr>
          <w:ilvl w:val="0"/>
          <w:numId w:val="10"/>
        </w:numPr>
        <w:pBdr>
          <w:top w:val="nil"/>
          <w:left w:val="nil"/>
          <w:bottom w:val="nil"/>
          <w:right w:val="nil"/>
          <w:between w:val="nil"/>
        </w:pBdr>
        <w:spacing w:after="120" w:line="230" w:lineRule="auto"/>
        <w:jc w:val="both"/>
      </w:pPr>
      <w:r>
        <w:t>il Maestro dei novizi.</w:t>
      </w:r>
    </w:p>
    <w:p w14:paraId="1E374DF9" w14:textId="77777777" w:rsidR="00D243AF" w:rsidRDefault="00D243AF" w:rsidP="00D243AF">
      <w:pPr>
        <w:pBdr>
          <w:top w:val="nil"/>
          <w:left w:val="nil"/>
          <w:bottom w:val="nil"/>
          <w:right w:val="nil"/>
          <w:between w:val="nil"/>
        </w:pBdr>
        <w:spacing w:after="260"/>
        <w:ind w:left="1100" w:firstLine="20"/>
        <w:jc w:val="both"/>
        <w:rPr>
          <w:rFonts w:ascii="Calibri" w:eastAsia="Calibri" w:hAnsi="Calibri" w:cs="Calibri"/>
          <w:sz w:val="19"/>
          <w:szCs w:val="19"/>
        </w:rPr>
      </w:pPr>
      <w:r>
        <w:rPr>
          <w:sz w:val="19"/>
          <w:szCs w:val="19"/>
        </w:rPr>
        <w:t xml:space="preserve">Come si è già accennato, la composizione del Capitolo delle </w:t>
      </w:r>
      <w:r>
        <w:rPr>
          <w:i/>
          <w:sz w:val="19"/>
          <w:szCs w:val="19"/>
        </w:rPr>
        <w:t>Circoscrizioni a Statuto Speciale</w:t>
      </w:r>
      <w:r>
        <w:rPr>
          <w:sz w:val="19"/>
          <w:szCs w:val="19"/>
        </w:rPr>
        <w:t xml:space="preserve"> è stabilita dal rispettivo decreto di erezione.</w:t>
      </w:r>
    </w:p>
    <w:p w14:paraId="4AB6FA63" w14:textId="5F614EE6" w:rsidR="00D243AF" w:rsidRPr="00402FEA" w:rsidRDefault="00D243AF" w:rsidP="00402FEA">
      <w:pPr>
        <w:pStyle w:val="Paragrafoelenco"/>
        <w:numPr>
          <w:ilvl w:val="3"/>
          <w:numId w:val="26"/>
        </w:numPr>
        <w:pBdr>
          <w:top w:val="nil"/>
          <w:left w:val="nil"/>
          <w:bottom w:val="nil"/>
          <w:right w:val="nil"/>
          <w:between w:val="nil"/>
        </w:pBdr>
        <w:tabs>
          <w:tab w:val="left" w:pos="1733"/>
        </w:tabs>
        <w:spacing w:after="120" w:line="211" w:lineRule="auto"/>
        <w:jc w:val="both"/>
        <w:rPr>
          <w:rFonts w:ascii="Calibri" w:eastAsia="Calibri" w:hAnsi="Calibri" w:cs="Calibri"/>
          <w:sz w:val="26"/>
          <w:szCs w:val="26"/>
        </w:rPr>
      </w:pPr>
      <w:bookmarkStart w:id="50" w:name="bookmark=id.206ipza" w:colFirst="0" w:colLast="0"/>
      <w:bookmarkEnd w:id="50"/>
      <w:r w:rsidRPr="00402FEA">
        <w:rPr>
          <w:b/>
          <w:i/>
          <w:sz w:val="26"/>
          <w:szCs w:val="26"/>
        </w:rPr>
        <w:t>Liste dei confratelli aventi «voce attiva»; elettori</w:t>
      </w:r>
    </w:p>
    <w:p w14:paraId="68B072E4" w14:textId="77777777" w:rsidR="00D243AF" w:rsidRDefault="00D243AF" w:rsidP="00D243AF">
      <w:pPr>
        <w:pBdr>
          <w:top w:val="nil"/>
          <w:left w:val="nil"/>
          <w:bottom w:val="nil"/>
          <w:right w:val="nil"/>
          <w:between w:val="nil"/>
        </w:pBdr>
        <w:spacing w:after="120" w:line="228" w:lineRule="auto"/>
        <w:ind w:left="1100"/>
        <w:jc w:val="both"/>
        <w:rPr>
          <w:rFonts w:ascii="Calibri" w:eastAsia="Calibri" w:hAnsi="Calibri" w:cs="Calibri"/>
        </w:rPr>
      </w:pPr>
      <w:r>
        <w:t>Si distinguono due tipi di liste:</w:t>
      </w:r>
    </w:p>
    <w:p w14:paraId="5434873E" w14:textId="77777777" w:rsidR="00D243AF" w:rsidRDefault="00D243AF" w:rsidP="00D243AF">
      <w:pPr>
        <w:numPr>
          <w:ilvl w:val="0"/>
          <w:numId w:val="12"/>
        </w:numPr>
        <w:pBdr>
          <w:top w:val="nil"/>
          <w:left w:val="nil"/>
          <w:bottom w:val="nil"/>
          <w:right w:val="nil"/>
          <w:between w:val="nil"/>
        </w:pBdr>
        <w:tabs>
          <w:tab w:val="left" w:pos="1200"/>
        </w:tabs>
        <w:spacing w:after="120" w:line="228" w:lineRule="auto"/>
        <w:ind w:firstLine="780"/>
        <w:jc w:val="both"/>
      </w:pPr>
      <w:bookmarkStart w:id="51" w:name="bookmark=id.4k668n3" w:colFirst="0" w:colLast="0"/>
      <w:bookmarkEnd w:id="51"/>
      <w:r>
        <w:rPr>
          <w:i/>
        </w:rPr>
        <w:t>Lista per l’elezione dei Delegati delle singole comunità al CI</w:t>
      </w:r>
    </w:p>
    <w:p w14:paraId="7E353D5F" w14:textId="77777777" w:rsidR="00D243AF" w:rsidRDefault="00D243AF" w:rsidP="00D243AF">
      <w:pPr>
        <w:pBdr>
          <w:top w:val="nil"/>
          <w:left w:val="nil"/>
          <w:bottom w:val="nil"/>
          <w:right w:val="nil"/>
          <w:between w:val="nil"/>
        </w:pBdr>
        <w:spacing w:after="120" w:line="228" w:lineRule="auto"/>
        <w:ind w:left="1100"/>
        <w:jc w:val="both"/>
        <w:rPr>
          <w:rFonts w:ascii="Calibri" w:eastAsia="Calibri" w:hAnsi="Calibri" w:cs="Calibri"/>
        </w:rPr>
      </w:pPr>
      <w:r>
        <w:t xml:space="preserve">Viene compilata in ogni singola comunità e comprende tutti </w:t>
      </w:r>
      <w:r>
        <w:rPr>
          <w:i/>
        </w:rPr>
        <w:t>i confratelli professi perpetui e temporanei che risiedono nella comunità,</w:t>
      </w:r>
      <w:r>
        <w:t xml:space="preserve"> compresi quelli di Elitre </w:t>
      </w:r>
      <w:proofErr w:type="spellStart"/>
      <w:r>
        <w:t>Ispettorie</w:t>
      </w:r>
      <w:proofErr w:type="spellEnd"/>
      <w:r>
        <w:t xml:space="preserve"> o </w:t>
      </w:r>
      <w:proofErr w:type="spellStart"/>
      <w:r>
        <w:t>Visitatorie</w:t>
      </w:r>
      <w:proofErr w:type="spellEnd"/>
      <w:r>
        <w:t xml:space="preserve"> che vi si trovano temporaneamente per motivi di studio, malattia, o incarichi ricevuti dal proprio Ispettore di origine (Cf. Reg. 165,2).</w:t>
      </w:r>
    </w:p>
    <w:p w14:paraId="5B805C46" w14:textId="77777777" w:rsidR="00D243AF" w:rsidRDefault="00D243AF" w:rsidP="00D243AF">
      <w:pPr>
        <w:numPr>
          <w:ilvl w:val="0"/>
          <w:numId w:val="12"/>
        </w:numPr>
        <w:pBdr>
          <w:top w:val="nil"/>
          <w:left w:val="nil"/>
          <w:bottom w:val="nil"/>
          <w:right w:val="nil"/>
          <w:between w:val="nil"/>
        </w:pBdr>
        <w:tabs>
          <w:tab w:val="left" w:pos="736"/>
        </w:tabs>
        <w:spacing w:after="120" w:line="228" w:lineRule="auto"/>
        <w:ind w:firstLine="380"/>
        <w:jc w:val="both"/>
      </w:pPr>
      <w:bookmarkStart w:id="52" w:name="bookmark=id.2zbgiuw" w:colFirst="0" w:colLast="0"/>
      <w:bookmarkEnd w:id="52"/>
      <w:r>
        <w:rPr>
          <w:i/>
        </w:rPr>
        <w:t xml:space="preserve">Lista </w:t>
      </w:r>
      <w:proofErr w:type="spellStart"/>
      <w:r>
        <w:rPr>
          <w:i/>
        </w:rPr>
        <w:t>ispettoriale</w:t>
      </w:r>
      <w:proofErr w:type="spellEnd"/>
      <w:r>
        <w:rPr>
          <w:i/>
        </w:rPr>
        <w:t xml:space="preserve"> per l’elezione dei Delegati dell’</w:t>
      </w:r>
      <w:proofErr w:type="spellStart"/>
      <w:r>
        <w:rPr>
          <w:i/>
        </w:rPr>
        <w:t>Ispettoria</w:t>
      </w:r>
      <w:proofErr w:type="spellEnd"/>
      <w:r>
        <w:rPr>
          <w:i/>
        </w:rPr>
        <w:t xml:space="preserve"> al CI</w:t>
      </w:r>
    </w:p>
    <w:p w14:paraId="6660BF85" w14:textId="77777777" w:rsidR="00D243AF" w:rsidRDefault="00D243AF" w:rsidP="00D243AF">
      <w:pPr>
        <w:pBdr>
          <w:top w:val="nil"/>
          <w:left w:val="nil"/>
          <w:bottom w:val="nil"/>
          <w:right w:val="nil"/>
          <w:between w:val="nil"/>
        </w:pBdr>
        <w:spacing w:after="120" w:line="228" w:lineRule="auto"/>
        <w:ind w:left="380" w:firstLine="360"/>
        <w:jc w:val="both"/>
        <w:rPr>
          <w:rFonts w:ascii="Calibri" w:eastAsia="Calibri" w:hAnsi="Calibri" w:cs="Calibri"/>
        </w:rPr>
      </w:pPr>
      <w:r>
        <w:t xml:space="preserve">A questa lista, importante per l’elezione a livello </w:t>
      </w:r>
      <w:proofErr w:type="spellStart"/>
      <w:r>
        <w:t>ispettoriale</w:t>
      </w:r>
      <w:proofErr w:type="spellEnd"/>
      <w:r>
        <w:t xml:space="preserve">, appartengono tutti </w:t>
      </w:r>
      <w:r>
        <w:rPr>
          <w:i/>
        </w:rPr>
        <w:t>i confratelli, professi perpetui e temporanei, elencati nella lista “generale” dei confratelli dell’</w:t>
      </w:r>
      <w:proofErr w:type="spellStart"/>
      <w:r>
        <w:rPr>
          <w:i/>
        </w:rPr>
        <w:t>Ispettoria</w:t>
      </w:r>
      <w:proofErr w:type="spellEnd"/>
      <w:r>
        <w:rPr>
          <w:i/>
        </w:rPr>
        <w:t>, eccettuati quelli che sono privati di voce attiva e passiva.</w:t>
      </w:r>
    </w:p>
    <w:p w14:paraId="28A04635" w14:textId="77777777" w:rsidR="00D243AF" w:rsidRDefault="00D243AF" w:rsidP="00D243AF">
      <w:pPr>
        <w:pBdr>
          <w:top w:val="nil"/>
          <w:left w:val="nil"/>
          <w:bottom w:val="nil"/>
          <w:right w:val="nil"/>
          <w:between w:val="nil"/>
        </w:pBdr>
        <w:spacing w:after="120" w:line="230" w:lineRule="auto"/>
        <w:ind w:left="380" w:firstLine="360"/>
        <w:jc w:val="both"/>
        <w:rPr>
          <w:rFonts w:ascii="Calibri" w:eastAsia="Calibri" w:hAnsi="Calibri" w:cs="Calibri"/>
        </w:rPr>
      </w:pPr>
      <w:r>
        <w:t>Sono privati di voce attiva e passiva, anche se inclusi nella lista generale dei confratelli dell’</w:t>
      </w:r>
      <w:proofErr w:type="spellStart"/>
      <w:r>
        <w:t>Ispettoria</w:t>
      </w:r>
      <w:proofErr w:type="spellEnd"/>
      <w:r>
        <w:t>:</w:t>
      </w:r>
    </w:p>
    <w:p w14:paraId="27B22085" w14:textId="77777777" w:rsidR="00D243AF" w:rsidRDefault="00D243AF" w:rsidP="00D243AF">
      <w:pPr>
        <w:numPr>
          <w:ilvl w:val="0"/>
          <w:numId w:val="17"/>
        </w:numPr>
        <w:pBdr>
          <w:top w:val="nil"/>
          <w:left w:val="nil"/>
          <w:bottom w:val="nil"/>
          <w:right w:val="nil"/>
          <w:between w:val="nil"/>
        </w:pBdr>
        <w:tabs>
          <w:tab w:val="left" w:pos="725"/>
        </w:tabs>
        <w:spacing w:line="228" w:lineRule="auto"/>
        <w:ind w:left="1860" w:hanging="360"/>
        <w:jc w:val="both"/>
      </w:pPr>
      <w:bookmarkStart w:id="53" w:name="bookmark=id.1egqt2p" w:colFirst="0" w:colLast="0"/>
      <w:bookmarkEnd w:id="53"/>
      <w:r>
        <w:t>i confratelli che hanno avuto l’indulto di esclaustrazione, a norma del can. 687;</w:t>
      </w:r>
    </w:p>
    <w:p w14:paraId="779649CE" w14:textId="77777777" w:rsidR="00D243AF" w:rsidRDefault="00D243AF" w:rsidP="00D243AF">
      <w:pPr>
        <w:numPr>
          <w:ilvl w:val="0"/>
          <w:numId w:val="17"/>
        </w:numPr>
        <w:pBdr>
          <w:top w:val="nil"/>
          <w:left w:val="nil"/>
          <w:bottom w:val="nil"/>
          <w:right w:val="nil"/>
          <w:between w:val="nil"/>
        </w:pBdr>
        <w:tabs>
          <w:tab w:val="left" w:pos="725"/>
        </w:tabs>
        <w:spacing w:after="120" w:line="228" w:lineRule="auto"/>
        <w:ind w:left="1860" w:hanging="360"/>
        <w:jc w:val="both"/>
      </w:pPr>
      <w:bookmarkStart w:id="54" w:name="bookmark=id.3ygebqi" w:colFirst="0" w:colLast="0"/>
      <w:bookmarkEnd w:id="54"/>
      <w:r>
        <w:t>i confratelli che hanno avuto il permesso di “</w:t>
      </w:r>
      <w:proofErr w:type="spellStart"/>
      <w:r>
        <w:t>absentia</w:t>
      </w:r>
      <w:proofErr w:type="spellEnd"/>
      <w:r>
        <w:t xml:space="preserve"> a domo” e ai quali, all’atto della concessione dello stesso permesso, non fu data la voce attiva e passiva.</w:t>
      </w:r>
    </w:p>
    <w:p w14:paraId="5B9A6C94" w14:textId="77777777" w:rsidR="00D243AF" w:rsidRDefault="00D243AF" w:rsidP="00D243AF">
      <w:pPr>
        <w:pBdr>
          <w:top w:val="nil"/>
          <w:left w:val="nil"/>
          <w:bottom w:val="nil"/>
          <w:right w:val="nil"/>
          <w:between w:val="nil"/>
        </w:pBdr>
        <w:spacing w:after="260"/>
        <w:ind w:left="720" w:firstLine="20"/>
        <w:jc w:val="both"/>
        <w:rPr>
          <w:rFonts w:ascii="Calibri" w:eastAsia="Calibri" w:hAnsi="Calibri" w:cs="Calibri"/>
          <w:sz w:val="19"/>
          <w:szCs w:val="19"/>
        </w:rPr>
      </w:pPr>
      <w:r>
        <w:rPr>
          <w:sz w:val="19"/>
          <w:szCs w:val="19"/>
        </w:rPr>
        <w:t>La privazione della voce attiva e passiva per gli «</w:t>
      </w:r>
      <w:proofErr w:type="spellStart"/>
      <w:r>
        <w:rPr>
          <w:sz w:val="19"/>
          <w:szCs w:val="19"/>
        </w:rPr>
        <w:t>absentes</w:t>
      </w:r>
      <w:proofErr w:type="spellEnd"/>
      <w:r>
        <w:rPr>
          <w:sz w:val="19"/>
          <w:szCs w:val="19"/>
        </w:rPr>
        <w:t xml:space="preserve"> a domo» deve risultare dal documento con cui l’ispettore, col consenso del suo Consiglio, concede il permesso di assenza. Si veda la lettera del Vicario del RM del 20-01-1985.</w:t>
      </w:r>
    </w:p>
    <w:p w14:paraId="4E4456A3" w14:textId="3EE93A90" w:rsidR="00D243AF" w:rsidRDefault="00402FEA" w:rsidP="00402FEA">
      <w:pPr>
        <w:pBdr>
          <w:top w:val="nil"/>
          <w:left w:val="nil"/>
          <w:bottom w:val="nil"/>
          <w:right w:val="nil"/>
          <w:between w:val="nil"/>
        </w:pBdr>
        <w:tabs>
          <w:tab w:val="left" w:pos="1283"/>
        </w:tabs>
        <w:spacing w:after="120" w:line="211" w:lineRule="auto"/>
        <w:rPr>
          <w:rFonts w:ascii="Calibri" w:eastAsia="Calibri" w:hAnsi="Calibri" w:cs="Calibri"/>
          <w:sz w:val="26"/>
          <w:szCs w:val="26"/>
        </w:rPr>
      </w:pPr>
      <w:bookmarkStart w:id="55" w:name="bookmark=id.2dlolyb" w:colFirst="0" w:colLast="0"/>
      <w:bookmarkEnd w:id="55"/>
      <w:r>
        <w:rPr>
          <w:b/>
          <w:i/>
          <w:sz w:val="26"/>
          <w:szCs w:val="26"/>
        </w:rPr>
        <w:t xml:space="preserve">2.5.3.4. </w:t>
      </w:r>
      <w:r w:rsidR="00D243AF">
        <w:rPr>
          <w:b/>
          <w:i/>
          <w:sz w:val="26"/>
          <w:szCs w:val="26"/>
        </w:rPr>
        <w:t>Liste dei confratelli con voce passiva: eleggibili</w:t>
      </w:r>
    </w:p>
    <w:p w14:paraId="2EBC8222" w14:textId="77777777" w:rsidR="00D243AF" w:rsidRDefault="00D243AF" w:rsidP="00D243AF">
      <w:pPr>
        <w:pBdr>
          <w:top w:val="nil"/>
          <w:left w:val="nil"/>
          <w:bottom w:val="nil"/>
          <w:right w:val="nil"/>
          <w:between w:val="nil"/>
        </w:pBdr>
        <w:spacing w:after="120" w:line="226" w:lineRule="auto"/>
        <w:ind w:left="380" w:firstLine="360"/>
        <w:jc w:val="both"/>
        <w:rPr>
          <w:rFonts w:ascii="Calibri" w:eastAsia="Calibri" w:hAnsi="Calibri" w:cs="Calibri"/>
        </w:rPr>
      </w:pPr>
      <w:r>
        <w:t>Ci sono tre tipi di Delegati: Delegati della comunità per il CI, Delegati dell’</w:t>
      </w:r>
      <w:proofErr w:type="spellStart"/>
      <w:r>
        <w:t>Ispettoria</w:t>
      </w:r>
      <w:proofErr w:type="spellEnd"/>
      <w:r>
        <w:t xml:space="preserve"> per il CI e Delegati dell’</w:t>
      </w:r>
      <w:proofErr w:type="spellStart"/>
      <w:r>
        <w:t>Ispettoria</w:t>
      </w:r>
      <w:proofErr w:type="spellEnd"/>
      <w:r>
        <w:t xml:space="preserve"> per il CG29. Per questo vi sono tre tipi di tali liste:</w:t>
      </w:r>
    </w:p>
    <w:p w14:paraId="10D920CE" w14:textId="77777777" w:rsidR="00D243AF" w:rsidRDefault="00D243AF" w:rsidP="00D243AF">
      <w:pPr>
        <w:numPr>
          <w:ilvl w:val="0"/>
          <w:numId w:val="13"/>
        </w:numPr>
        <w:pBdr>
          <w:top w:val="nil"/>
          <w:left w:val="nil"/>
          <w:bottom w:val="nil"/>
          <w:right w:val="nil"/>
          <w:between w:val="nil"/>
        </w:pBdr>
        <w:tabs>
          <w:tab w:val="left" w:pos="761"/>
        </w:tabs>
        <w:spacing w:after="120" w:line="230" w:lineRule="auto"/>
        <w:ind w:left="720" w:hanging="320"/>
        <w:jc w:val="both"/>
      </w:pPr>
      <w:bookmarkStart w:id="56" w:name="bookmark=id.sqyw64" w:colFirst="0" w:colLast="0"/>
      <w:bookmarkEnd w:id="56"/>
      <w:r>
        <w:rPr>
          <w:i/>
        </w:rPr>
        <w:t>Lista dei confratelli eleggibili al CI come «delegati della comunità»</w:t>
      </w:r>
    </w:p>
    <w:p w14:paraId="74CC3921" w14:textId="77777777" w:rsidR="00D243AF" w:rsidRDefault="00D243AF" w:rsidP="00D243AF">
      <w:pPr>
        <w:pBdr>
          <w:top w:val="nil"/>
          <w:left w:val="nil"/>
          <w:bottom w:val="nil"/>
          <w:right w:val="nil"/>
          <w:between w:val="nil"/>
        </w:pBdr>
        <w:spacing w:after="120" w:line="228" w:lineRule="auto"/>
        <w:ind w:left="380" w:firstLine="360"/>
        <w:jc w:val="both"/>
        <w:rPr>
          <w:rFonts w:ascii="Calibri" w:eastAsia="Calibri" w:hAnsi="Calibri" w:cs="Calibri"/>
        </w:rPr>
      </w:pPr>
      <w:r>
        <w:t xml:space="preserve">Comprende tutti </w:t>
      </w:r>
      <w:r>
        <w:rPr>
          <w:i/>
        </w:rPr>
        <w:t>i professi perpetui della comunità,</w:t>
      </w:r>
      <w:r>
        <w:t xml:space="preserve"> compresi quelli di altra </w:t>
      </w:r>
      <w:proofErr w:type="spellStart"/>
      <w:r>
        <w:t>Ispettoria</w:t>
      </w:r>
      <w:proofErr w:type="spellEnd"/>
      <w:r>
        <w:t xml:space="preserve"> che vi risiedono anche solo per studi o malattia,</w:t>
      </w:r>
    </w:p>
    <w:p w14:paraId="59B88CF7" w14:textId="77777777" w:rsidR="00D243AF" w:rsidRPr="00D243AF" w:rsidRDefault="00D243AF" w:rsidP="00D243AF">
      <w:pPr>
        <w:numPr>
          <w:ilvl w:val="0"/>
          <w:numId w:val="17"/>
        </w:numPr>
        <w:pBdr>
          <w:top w:val="nil"/>
          <w:left w:val="nil"/>
          <w:bottom w:val="nil"/>
          <w:right w:val="nil"/>
          <w:between w:val="nil"/>
        </w:pBdr>
        <w:tabs>
          <w:tab w:val="left" w:pos="725"/>
        </w:tabs>
        <w:spacing w:after="120" w:line="230" w:lineRule="auto"/>
        <w:ind w:left="1860" w:hanging="360"/>
        <w:jc w:val="both"/>
      </w:pPr>
      <w:bookmarkStart w:id="57" w:name="bookmark=id.3cqmetx" w:colFirst="0" w:colLast="0"/>
      <w:bookmarkEnd w:id="57"/>
      <w:r>
        <w:t xml:space="preserve">eccettuati quelli che già sono membri di diritto del CI (vedi </w:t>
      </w:r>
      <w:r>
        <w:rPr>
          <w:i/>
        </w:rPr>
        <w:t>lista 2.5.3.2)</w:t>
      </w:r>
      <w:r>
        <w:t xml:space="preserve"> e quelli privati di voce attiva e passiva.</w:t>
      </w:r>
    </w:p>
    <w:p w14:paraId="1804C1D0" w14:textId="77777777" w:rsidR="00D243AF" w:rsidRDefault="00D243AF" w:rsidP="00D243AF">
      <w:pPr>
        <w:numPr>
          <w:ilvl w:val="0"/>
          <w:numId w:val="13"/>
        </w:numPr>
        <w:pBdr>
          <w:top w:val="nil"/>
          <w:left w:val="nil"/>
          <w:bottom w:val="nil"/>
          <w:right w:val="nil"/>
          <w:between w:val="nil"/>
        </w:pBdr>
        <w:tabs>
          <w:tab w:val="left" w:pos="1153"/>
        </w:tabs>
        <w:spacing w:after="120" w:line="230" w:lineRule="auto"/>
        <w:ind w:left="1120" w:hanging="340"/>
        <w:jc w:val="both"/>
      </w:pPr>
      <w:bookmarkStart w:id="58" w:name="bookmark=id.1rvwp1q" w:colFirst="0" w:colLast="0"/>
      <w:bookmarkEnd w:id="58"/>
      <w:r>
        <w:rPr>
          <w:i/>
        </w:rPr>
        <w:t>Lista dei confratelli eleggibili al CI come «delegati dell’</w:t>
      </w:r>
      <w:proofErr w:type="spellStart"/>
      <w:r>
        <w:rPr>
          <w:i/>
        </w:rPr>
        <w:t>Ispet</w:t>
      </w:r>
      <w:proofErr w:type="spellEnd"/>
      <w:r>
        <w:rPr>
          <w:i/>
        </w:rPr>
        <w:t xml:space="preserve">- </w:t>
      </w:r>
      <w:proofErr w:type="spellStart"/>
      <w:r>
        <w:rPr>
          <w:i/>
        </w:rPr>
        <w:t>toria</w:t>
      </w:r>
      <w:proofErr w:type="spellEnd"/>
      <w:r>
        <w:rPr>
          <w:i/>
        </w:rPr>
        <w:t>»</w:t>
      </w:r>
    </w:p>
    <w:p w14:paraId="098C197D" w14:textId="77777777" w:rsidR="00D243AF" w:rsidRDefault="00D243AF" w:rsidP="00D243AF">
      <w:pPr>
        <w:pBdr>
          <w:top w:val="nil"/>
          <w:left w:val="nil"/>
          <w:bottom w:val="nil"/>
          <w:right w:val="nil"/>
          <w:between w:val="nil"/>
        </w:pBdr>
        <w:spacing w:after="120" w:line="226" w:lineRule="auto"/>
        <w:ind w:left="780" w:firstLine="360"/>
        <w:jc w:val="both"/>
        <w:rPr>
          <w:rFonts w:ascii="Calibri" w:eastAsia="Calibri" w:hAnsi="Calibri" w:cs="Calibri"/>
        </w:rPr>
      </w:pPr>
      <w:r>
        <w:t xml:space="preserve">Comprende tutti </w:t>
      </w:r>
      <w:r>
        <w:rPr>
          <w:i/>
        </w:rPr>
        <w:t xml:space="preserve">i professi perpetui della «lista generale» </w:t>
      </w:r>
      <w:proofErr w:type="spellStart"/>
      <w:r>
        <w:rPr>
          <w:i/>
        </w:rPr>
        <w:t>ispettoriale</w:t>
      </w:r>
      <w:proofErr w:type="spellEnd"/>
      <w:r>
        <w:rPr>
          <w:i/>
        </w:rPr>
        <w:t xml:space="preserve"> (lista 2.5.3.1), </w:t>
      </w:r>
      <w:r>
        <w:rPr>
          <w:i/>
        </w:rPr>
        <w:lastRenderedPageBreak/>
        <w:t>eccettuati,</w:t>
      </w:r>
    </w:p>
    <w:p w14:paraId="5EBA8A7A" w14:textId="77777777" w:rsidR="00D243AF" w:rsidRDefault="00D243AF" w:rsidP="00D243AF">
      <w:pPr>
        <w:numPr>
          <w:ilvl w:val="0"/>
          <w:numId w:val="17"/>
        </w:numPr>
        <w:pBdr>
          <w:top w:val="nil"/>
          <w:left w:val="nil"/>
          <w:bottom w:val="nil"/>
          <w:right w:val="nil"/>
          <w:between w:val="nil"/>
        </w:pBdr>
        <w:spacing w:line="228" w:lineRule="auto"/>
        <w:ind w:left="1120" w:firstLine="20"/>
        <w:jc w:val="both"/>
      </w:pPr>
      <w:r>
        <w:t>coloro che sono già membri di diritto del CI (</w:t>
      </w:r>
      <w:r>
        <w:rPr>
          <w:i/>
        </w:rPr>
        <w:t xml:space="preserve">lista 2.5.3.2), </w:t>
      </w:r>
      <w:r>
        <w:t>i delegati già eletti validamente nelle comunità;</w:t>
      </w:r>
    </w:p>
    <w:p w14:paraId="355F61C2" w14:textId="77777777" w:rsidR="00D243AF" w:rsidRDefault="00D243AF" w:rsidP="00D243AF">
      <w:pPr>
        <w:numPr>
          <w:ilvl w:val="0"/>
          <w:numId w:val="17"/>
        </w:numPr>
        <w:pBdr>
          <w:top w:val="nil"/>
          <w:left w:val="nil"/>
          <w:bottom w:val="nil"/>
          <w:right w:val="nil"/>
          <w:between w:val="nil"/>
        </w:pBdr>
        <w:spacing w:after="120" w:line="228" w:lineRule="auto"/>
        <w:ind w:left="1120" w:firstLine="20"/>
        <w:jc w:val="both"/>
      </w:pPr>
      <w:r>
        <w:t>i confratelli privati di voce attiva e passiva: esclaustrati e «</w:t>
      </w:r>
      <w:proofErr w:type="spellStart"/>
      <w:r>
        <w:t>absentes</w:t>
      </w:r>
      <w:proofErr w:type="spellEnd"/>
      <w:r>
        <w:t xml:space="preserve"> a domo» ai quali non è stata concessa la voce attiva e passiva.</w:t>
      </w:r>
    </w:p>
    <w:p w14:paraId="2736177C" w14:textId="77777777" w:rsidR="00D243AF" w:rsidRDefault="00D243AF" w:rsidP="00D243AF">
      <w:pPr>
        <w:numPr>
          <w:ilvl w:val="0"/>
          <w:numId w:val="13"/>
        </w:numPr>
        <w:pBdr>
          <w:top w:val="nil"/>
          <w:left w:val="nil"/>
          <w:bottom w:val="nil"/>
          <w:right w:val="nil"/>
          <w:between w:val="nil"/>
        </w:pBdr>
        <w:tabs>
          <w:tab w:val="left" w:pos="1153"/>
        </w:tabs>
        <w:spacing w:after="120" w:line="228" w:lineRule="auto"/>
        <w:ind w:firstLine="780"/>
        <w:jc w:val="both"/>
      </w:pPr>
      <w:bookmarkStart w:id="59" w:name="bookmark=id.4bvk7pj" w:colFirst="0" w:colLast="0"/>
      <w:bookmarkEnd w:id="59"/>
      <w:r>
        <w:rPr>
          <w:i/>
        </w:rPr>
        <w:t>Lista dei confratelli eleggibili al CG</w:t>
      </w:r>
    </w:p>
    <w:p w14:paraId="612FB8E0" w14:textId="77777777" w:rsidR="00D243AF" w:rsidRDefault="00D243AF" w:rsidP="00D243AF">
      <w:pPr>
        <w:pBdr>
          <w:top w:val="nil"/>
          <w:left w:val="nil"/>
          <w:bottom w:val="nil"/>
          <w:right w:val="nil"/>
          <w:between w:val="nil"/>
        </w:pBdr>
        <w:spacing w:after="120" w:line="226" w:lineRule="auto"/>
        <w:ind w:left="780" w:firstLine="360"/>
        <w:jc w:val="both"/>
        <w:rPr>
          <w:rFonts w:ascii="Calibri" w:eastAsia="Calibri" w:hAnsi="Calibri" w:cs="Calibri"/>
        </w:rPr>
      </w:pPr>
      <w:r>
        <w:t>Per l’elezione del/i «Delegato/i dell’</w:t>
      </w:r>
      <w:proofErr w:type="spellStart"/>
      <w:r>
        <w:t>Ispettoria</w:t>
      </w:r>
      <w:proofErr w:type="spellEnd"/>
      <w:r>
        <w:t xml:space="preserve"> al Capitolo generale», all’interno del CI, si tenga presente che sono eleggibili tutti </w:t>
      </w:r>
      <w:r>
        <w:rPr>
          <w:i/>
        </w:rPr>
        <w:t xml:space="preserve">i professi perpetui della «lista generale» </w:t>
      </w:r>
      <w:proofErr w:type="spellStart"/>
      <w:r>
        <w:rPr>
          <w:i/>
        </w:rPr>
        <w:t>ispettoriale</w:t>
      </w:r>
      <w:proofErr w:type="spellEnd"/>
      <w:r>
        <w:rPr>
          <w:i/>
        </w:rPr>
        <w:t xml:space="preserve"> (lista 2.5.3.1), eccettuati,</w:t>
      </w:r>
    </w:p>
    <w:p w14:paraId="7ED4587D" w14:textId="77777777" w:rsidR="00D243AF" w:rsidRDefault="00D243AF" w:rsidP="00D243AF">
      <w:pPr>
        <w:numPr>
          <w:ilvl w:val="0"/>
          <w:numId w:val="17"/>
        </w:numPr>
        <w:pBdr>
          <w:top w:val="nil"/>
          <w:left w:val="nil"/>
          <w:bottom w:val="nil"/>
          <w:right w:val="nil"/>
          <w:between w:val="nil"/>
        </w:pBdr>
        <w:spacing w:line="226" w:lineRule="auto"/>
        <w:ind w:left="1120" w:firstLine="20"/>
        <w:jc w:val="both"/>
      </w:pPr>
      <w:r>
        <w:t>l’ispettore, che è membro di diritto del CG;</w:t>
      </w:r>
    </w:p>
    <w:p w14:paraId="3353C1ED" w14:textId="77777777" w:rsidR="00D243AF" w:rsidRDefault="00D243AF" w:rsidP="00D243AF">
      <w:pPr>
        <w:numPr>
          <w:ilvl w:val="0"/>
          <w:numId w:val="17"/>
        </w:numPr>
        <w:pBdr>
          <w:top w:val="nil"/>
          <w:left w:val="nil"/>
          <w:bottom w:val="nil"/>
          <w:right w:val="nil"/>
          <w:between w:val="nil"/>
        </w:pBdr>
        <w:spacing w:line="226" w:lineRule="auto"/>
        <w:ind w:left="1120" w:firstLine="20"/>
        <w:jc w:val="both"/>
      </w:pPr>
      <w:r>
        <w:t xml:space="preserve">i Rettori Maggiori emeriti, presenti in </w:t>
      </w:r>
      <w:proofErr w:type="spellStart"/>
      <w:r>
        <w:t>Ispettoria</w:t>
      </w:r>
      <w:proofErr w:type="spellEnd"/>
      <w:r>
        <w:t>, che pure sono membri di diritto del Capitolo generale;</w:t>
      </w:r>
    </w:p>
    <w:p w14:paraId="2F436728" w14:textId="77777777" w:rsidR="00D243AF" w:rsidRDefault="00D243AF" w:rsidP="00D243AF">
      <w:pPr>
        <w:numPr>
          <w:ilvl w:val="0"/>
          <w:numId w:val="17"/>
        </w:numPr>
        <w:pBdr>
          <w:top w:val="nil"/>
          <w:left w:val="nil"/>
          <w:bottom w:val="nil"/>
          <w:right w:val="nil"/>
          <w:between w:val="nil"/>
        </w:pBdr>
        <w:spacing w:after="300" w:line="226" w:lineRule="auto"/>
        <w:ind w:left="1120" w:firstLine="20"/>
        <w:jc w:val="both"/>
      </w:pPr>
      <w:r>
        <w:t>i confratelli privati di voce attiva e passiva.</w:t>
      </w:r>
    </w:p>
    <w:p w14:paraId="47D93D00" w14:textId="5B5C4A1F" w:rsidR="00D243AF" w:rsidRDefault="00D243AF" w:rsidP="00402FEA">
      <w:pPr>
        <w:pStyle w:val="Paragrafoelenco"/>
        <w:keepNext/>
        <w:keepLines/>
        <w:numPr>
          <w:ilvl w:val="0"/>
          <w:numId w:val="26"/>
        </w:numPr>
        <w:pBdr>
          <w:top w:val="nil"/>
          <w:left w:val="nil"/>
          <w:bottom w:val="nil"/>
          <w:right w:val="nil"/>
          <w:between w:val="nil"/>
        </w:pBdr>
        <w:tabs>
          <w:tab w:val="left" w:pos="1504"/>
        </w:tabs>
        <w:spacing w:after="200" w:line="209" w:lineRule="auto"/>
        <w:jc w:val="both"/>
      </w:pPr>
      <w:bookmarkStart w:id="60" w:name="bookmark=id.1664s55" w:colFirst="0" w:colLast="0"/>
      <w:bookmarkStart w:id="61" w:name="bookmark=id.2r0uhxc" w:colFirst="0" w:colLast="0"/>
      <w:bookmarkStart w:id="62" w:name="bookmark=id.3q5sasy" w:colFirst="0" w:colLast="0"/>
      <w:bookmarkStart w:id="63" w:name="bookmark=id.25b2l0r" w:colFirst="0" w:colLast="0"/>
      <w:bookmarkEnd w:id="60"/>
      <w:bookmarkEnd w:id="61"/>
      <w:bookmarkEnd w:id="62"/>
      <w:bookmarkEnd w:id="63"/>
      <w:r w:rsidRPr="00402FEA">
        <w:rPr>
          <w:b/>
          <w:sz w:val="26"/>
          <w:szCs w:val="26"/>
        </w:rPr>
        <w:t>Verbali delle elezioni</w:t>
      </w:r>
    </w:p>
    <w:p w14:paraId="7406102C" w14:textId="77777777" w:rsidR="00D243AF" w:rsidRDefault="00D243AF" w:rsidP="00D243AF">
      <w:pPr>
        <w:pBdr>
          <w:top w:val="nil"/>
          <w:left w:val="nil"/>
          <w:bottom w:val="nil"/>
          <w:right w:val="nil"/>
          <w:between w:val="nil"/>
        </w:pBdr>
        <w:spacing w:after="120" w:line="226" w:lineRule="auto"/>
        <w:ind w:left="1120" w:hanging="340"/>
        <w:jc w:val="both"/>
        <w:rPr>
          <w:rFonts w:ascii="Calibri" w:eastAsia="Calibri" w:hAnsi="Calibri" w:cs="Calibri"/>
        </w:rPr>
      </w:pPr>
      <w:r>
        <w:t xml:space="preserve">A) Le modalità per la votazione e lo scrutinio dei voti del </w:t>
      </w:r>
      <w:r>
        <w:rPr>
          <w:i/>
        </w:rPr>
        <w:t>Delegato delle comunità locali al CI</w:t>
      </w:r>
      <w:r>
        <w:t xml:space="preserve"> sono esposti negli art. 161-163 dei Regolamenti generali (Cf. anche Cost. 153).</w:t>
      </w:r>
    </w:p>
    <w:p w14:paraId="27A76CC2" w14:textId="77777777" w:rsidR="00D243AF" w:rsidRDefault="00D243AF" w:rsidP="00D243AF">
      <w:pPr>
        <w:pBdr>
          <w:top w:val="nil"/>
          <w:left w:val="nil"/>
          <w:bottom w:val="nil"/>
          <w:right w:val="nil"/>
          <w:between w:val="nil"/>
        </w:pBdr>
        <w:spacing w:after="120" w:line="228" w:lineRule="auto"/>
        <w:ind w:left="780" w:firstLine="360"/>
        <w:jc w:val="both"/>
        <w:rPr>
          <w:rFonts w:ascii="Calibri" w:eastAsia="Calibri" w:hAnsi="Calibri" w:cs="Calibri"/>
        </w:rPr>
      </w:pPr>
      <w:r>
        <w:t xml:space="preserve">I verbali corrispondenti all’elezione dei Delegati delle comunità locali e loro rispettivi supplenti devono esser redatti sugli appositi moduli e devono esser esaminati dall’apposita Commissione </w:t>
      </w:r>
      <w:proofErr w:type="spellStart"/>
      <w:r>
        <w:t>ispettoriale</w:t>
      </w:r>
      <w:proofErr w:type="spellEnd"/>
      <w:r>
        <w:t>.</w:t>
      </w:r>
    </w:p>
    <w:p w14:paraId="5D042338" w14:textId="77777777" w:rsidR="00D243AF" w:rsidRDefault="00D243AF" w:rsidP="00D243AF">
      <w:pPr>
        <w:pBdr>
          <w:top w:val="nil"/>
          <w:left w:val="nil"/>
          <w:bottom w:val="nil"/>
          <w:right w:val="nil"/>
          <w:between w:val="nil"/>
        </w:pBdr>
        <w:spacing w:after="120" w:line="230" w:lineRule="auto"/>
        <w:ind w:left="780" w:firstLine="360"/>
        <w:jc w:val="both"/>
      </w:pPr>
      <w:r>
        <w:t xml:space="preserve">Questa Commissione </w:t>
      </w:r>
      <w:proofErr w:type="spellStart"/>
      <w:r>
        <w:t>ispettoriale</w:t>
      </w:r>
      <w:proofErr w:type="spellEnd"/>
      <w:r>
        <w:t xml:space="preserve"> per la revisione dei verbali delle elezioni dei Delegati delle comunità sarà nominata dall’ispettore, d’accordo col Regolatore del CI.</w:t>
      </w:r>
    </w:p>
    <w:p w14:paraId="02C805E5" w14:textId="77777777" w:rsidR="00D243AF" w:rsidRDefault="00D243AF" w:rsidP="00D243AF">
      <w:pPr>
        <w:numPr>
          <w:ilvl w:val="0"/>
          <w:numId w:val="14"/>
        </w:numPr>
        <w:pBdr>
          <w:top w:val="nil"/>
          <w:left w:val="nil"/>
          <w:bottom w:val="nil"/>
          <w:right w:val="nil"/>
          <w:between w:val="nil"/>
        </w:pBdr>
        <w:tabs>
          <w:tab w:val="left" w:pos="762"/>
        </w:tabs>
        <w:spacing w:after="120" w:line="233" w:lineRule="auto"/>
        <w:ind w:left="720" w:hanging="320"/>
        <w:jc w:val="both"/>
      </w:pPr>
      <w:bookmarkStart w:id="64" w:name="bookmark=id.kgcv8k" w:colFirst="0" w:colLast="0"/>
      <w:bookmarkEnd w:id="64"/>
      <w:r>
        <w:t xml:space="preserve">Le modalità per le votazioni e lo scrutinio dei voti dei </w:t>
      </w:r>
      <w:r>
        <w:rPr>
          <w:i/>
        </w:rPr>
        <w:t>Delegati dell’</w:t>
      </w:r>
      <w:proofErr w:type="spellStart"/>
      <w:r>
        <w:rPr>
          <w:i/>
        </w:rPr>
        <w:t>Ispettoria</w:t>
      </w:r>
      <w:proofErr w:type="spellEnd"/>
      <w:r>
        <w:rPr>
          <w:i/>
        </w:rPr>
        <w:t xml:space="preserve"> al CI</w:t>
      </w:r>
      <w:r>
        <w:t xml:space="preserve"> sono esposte nell’art. 165 dei Regolamenti.</w:t>
      </w:r>
    </w:p>
    <w:p w14:paraId="4E96E0E8" w14:textId="77777777" w:rsidR="00D243AF" w:rsidRDefault="00D243AF" w:rsidP="00D243AF">
      <w:pPr>
        <w:pBdr>
          <w:top w:val="nil"/>
          <w:left w:val="nil"/>
          <w:bottom w:val="nil"/>
          <w:right w:val="nil"/>
          <w:between w:val="nil"/>
        </w:pBdr>
        <w:spacing w:after="120" w:line="233" w:lineRule="auto"/>
        <w:ind w:left="380" w:firstLine="360"/>
        <w:jc w:val="both"/>
        <w:rPr>
          <w:rFonts w:ascii="Calibri" w:eastAsia="Calibri" w:hAnsi="Calibri" w:cs="Calibri"/>
        </w:rPr>
      </w:pPr>
      <w:r>
        <w:t>Nei verbali corrispondenti all’elezione dei Delegati dei confratelli dell’</w:t>
      </w:r>
      <w:proofErr w:type="spellStart"/>
      <w:r>
        <w:t>Ispettoria</w:t>
      </w:r>
      <w:proofErr w:type="spellEnd"/>
      <w:r>
        <w:t xml:space="preserve"> devono risultare:</w:t>
      </w:r>
    </w:p>
    <w:p w14:paraId="0D3EFF66" w14:textId="77777777" w:rsidR="00D243AF" w:rsidRDefault="00D243AF" w:rsidP="00D243AF">
      <w:pPr>
        <w:numPr>
          <w:ilvl w:val="0"/>
          <w:numId w:val="17"/>
        </w:numPr>
        <w:pBdr>
          <w:top w:val="nil"/>
          <w:left w:val="nil"/>
          <w:bottom w:val="nil"/>
          <w:right w:val="nil"/>
          <w:between w:val="nil"/>
        </w:pBdr>
        <w:tabs>
          <w:tab w:val="left" w:pos="739"/>
        </w:tabs>
        <w:spacing w:line="230" w:lineRule="auto"/>
        <w:ind w:left="1860" w:hanging="360"/>
      </w:pPr>
      <w:bookmarkStart w:id="65" w:name="bookmark=id.34g0dwd" w:colFirst="0" w:colLast="0"/>
      <w:bookmarkEnd w:id="65"/>
      <w:r>
        <w:t>la data dello scrutinio;</w:t>
      </w:r>
    </w:p>
    <w:p w14:paraId="44D8B1BD" w14:textId="77777777" w:rsidR="00D243AF" w:rsidRDefault="00D243AF" w:rsidP="00D243AF">
      <w:pPr>
        <w:numPr>
          <w:ilvl w:val="0"/>
          <w:numId w:val="17"/>
        </w:numPr>
        <w:pBdr>
          <w:top w:val="nil"/>
          <w:left w:val="nil"/>
          <w:bottom w:val="nil"/>
          <w:right w:val="nil"/>
          <w:between w:val="nil"/>
        </w:pBdr>
        <w:tabs>
          <w:tab w:val="left" w:pos="739"/>
        </w:tabs>
        <w:spacing w:line="230" w:lineRule="auto"/>
        <w:ind w:left="1860" w:hanging="360"/>
      </w:pPr>
      <w:bookmarkStart w:id="66" w:name="bookmark=id.1jlao46" w:colFirst="0" w:colLast="0"/>
      <w:bookmarkEnd w:id="66"/>
      <w:r>
        <w:t>i nomi degli scrutatori;</w:t>
      </w:r>
    </w:p>
    <w:p w14:paraId="482776A7" w14:textId="77777777" w:rsidR="00D243AF" w:rsidRDefault="00D243AF" w:rsidP="00D243AF">
      <w:pPr>
        <w:numPr>
          <w:ilvl w:val="0"/>
          <w:numId w:val="17"/>
        </w:numPr>
        <w:pBdr>
          <w:top w:val="nil"/>
          <w:left w:val="nil"/>
          <w:bottom w:val="nil"/>
          <w:right w:val="nil"/>
          <w:between w:val="nil"/>
        </w:pBdr>
        <w:tabs>
          <w:tab w:val="left" w:pos="739"/>
        </w:tabs>
        <w:spacing w:line="230" w:lineRule="auto"/>
        <w:ind w:left="1860" w:hanging="360"/>
      </w:pPr>
      <w:bookmarkStart w:id="67" w:name="bookmark=id.43ky6rz" w:colFirst="0" w:colLast="0"/>
      <w:bookmarkEnd w:id="67"/>
      <w:r>
        <w:t>l’adempimento delle modalità richieste dai Regolamenti;</w:t>
      </w:r>
    </w:p>
    <w:p w14:paraId="2CFFBA16" w14:textId="77777777" w:rsidR="00D243AF" w:rsidRDefault="00D243AF" w:rsidP="00D243AF">
      <w:pPr>
        <w:numPr>
          <w:ilvl w:val="0"/>
          <w:numId w:val="17"/>
        </w:numPr>
        <w:pBdr>
          <w:top w:val="nil"/>
          <w:left w:val="nil"/>
          <w:bottom w:val="nil"/>
          <w:right w:val="nil"/>
          <w:between w:val="nil"/>
        </w:pBdr>
        <w:tabs>
          <w:tab w:val="left" w:pos="739"/>
        </w:tabs>
        <w:spacing w:after="120" w:line="230" w:lineRule="auto"/>
        <w:ind w:left="1860" w:hanging="360"/>
      </w:pPr>
      <w:bookmarkStart w:id="68" w:name="bookmark=id.2iq8gzs" w:colFirst="0" w:colLast="0"/>
      <w:bookmarkEnd w:id="68"/>
      <w:r>
        <w:t>i risultati.</w:t>
      </w:r>
    </w:p>
    <w:p w14:paraId="6992BA87" w14:textId="77777777" w:rsidR="00D243AF" w:rsidRDefault="00D243AF" w:rsidP="00D243AF">
      <w:pPr>
        <w:numPr>
          <w:ilvl w:val="0"/>
          <w:numId w:val="18"/>
        </w:numPr>
        <w:pBdr>
          <w:top w:val="nil"/>
          <w:left w:val="nil"/>
          <w:bottom w:val="nil"/>
          <w:right w:val="nil"/>
          <w:between w:val="nil"/>
        </w:pBdr>
        <w:tabs>
          <w:tab w:val="left" w:pos="938"/>
        </w:tabs>
        <w:spacing w:after="120" w:line="230" w:lineRule="auto"/>
        <w:ind w:left="380" w:firstLine="360"/>
        <w:jc w:val="both"/>
      </w:pPr>
      <w:bookmarkStart w:id="69" w:name="bookmark=id.xvir7l" w:colFirst="0" w:colLast="0"/>
      <w:bookmarkEnd w:id="69"/>
      <w:r>
        <w:t>verbali, redatti sugli appositi moduli, vanno convalidati con la firma di chi presiede lo scrutinio e degli scrutatori.</w:t>
      </w:r>
    </w:p>
    <w:p w14:paraId="3D0AB365" w14:textId="77777777" w:rsidR="00D243AF" w:rsidRDefault="00D243AF" w:rsidP="00D243AF">
      <w:pPr>
        <w:numPr>
          <w:ilvl w:val="0"/>
          <w:numId w:val="14"/>
        </w:numPr>
        <w:pBdr>
          <w:top w:val="nil"/>
          <w:left w:val="nil"/>
          <w:bottom w:val="nil"/>
          <w:right w:val="nil"/>
          <w:between w:val="nil"/>
        </w:pBdr>
        <w:tabs>
          <w:tab w:val="left" w:pos="762"/>
        </w:tabs>
        <w:spacing w:after="120" w:line="230" w:lineRule="auto"/>
        <w:ind w:left="720" w:hanging="320"/>
        <w:jc w:val="both"/>
      </w:pPr>
      <w:bookmarkStart w:id="70" w:name="bookmark=id.3hv69ve" w:colFirst="0" w:colLast="0"/>
      <w:bookmarkEnd w:id="70"/>
      <w:r>
        <w:t xml:space="preserve">Le modalità per le votazioni e lo scrutinio dei voti del/i </w:t>
      </w:r>
      <w:r>
        <w:rPr>
          <w:i/>
        </w:rPr>
        <w:t>Delegato/i dell’</w:t>
      </w:r>
      <w:proofErr w:type="spellStart"/>
      <w:r>
        <w:rPr>
          <w:i/>
        </w:rPr>
        <w:t>Ispettoria</w:t>
      </w:r>
      <w:proofErr w:type="spellEnd"/>
      <w:r>
        <w:rPr>
          <w:i/>
        </w:rPr>
        <w:t xml:space="preserve"> al CG29</w:t>
      </w:r>
      <w:r>
        <w:t xml:space="preserve"> sono esposte negli art. 161-165 dei Regolamenti generali (Cf. anche Cost. 153).</w:t>
      </w:r>
    </w:p>
    <w:p w14:paraId="5E91082D" w14:textId="77777777" w:rsidR="00D243AF" w:rsidRDefault="00D243AF" w:rsidP="00D243AF">
      <w:pPr>
        <w:numPr>
          <w:ilvl w:val="0"/>
          <w:numId w:val="18"/>
        </w:numPr>
        <w:pBdr>
          <w:top w:val="nil"/>
          <w:left w:val="nil"/>
          <w:bottom w:val="nil"/>
          <w:right w:val="nil"/>
          <w:between w:val="nil"/>
        </w:pBdr>
        <w:tabs>
          <w:tab w:val="left" w:pos="1010"/>
        </w:tabs>
        <w:spacing w:after="120" w:line="230" w:lineRule="auto"/>
        <w:ind w:left="380" w:firstLine="360"/>
        <w:jc w:val="both"/>
      </w:pPr>
      <w:bookmarkStart w:id="71" w:name="bookmark=id.1x0gk37" w:colFirst="0" w:colLast="0"/>
      <w:bookmarkEnd w:id="71"/>
      <w:r>
        <w:t>verbale corrispondente all’elezione dei Delegati al CG29 e dei loro supplenti deve essere redatto unicamente sugli appositi moduli predisposti dal Regolatore del CG29 e secondo le istruzioni ivi espresse.</w:t>
      </w:r>
    </w:p>
    <w:p w14:paraId="7CF3820E" w14:textId="77777777" w:rsidR="00D243AF" w:rsidRDefault="00D243AF" w:rsidP="00D243AF">
      <w:pPr>
        <w:pBdr>
          <w:top w:val="nil"/>
          <w:left w:val="nil"/>
          <w:bottom w:val="nil"/>
          <w:right w:val="nil"/>
          <w:between w:val="nil"/>
        </w:pBdr>
        <w:spacing w:after="320" w:line="230" w:lineRule="auto"/>
        <w:ind w:left="380" w:firstLine="360"/>
        <w:jc w:val="both"/>
        <w:rPr>
          <w:rFonts w:ascii="Calibri" w:eastAsia="Calibri" w:hAnsi="Calibri" w:cs="Calibri"/>
        </w:rPr>
      </w:pPr>
      <w:r>
        <w:rPr>
          <w:i/>
        </w:rPr>
        <w:t>Tale verbale deve esser inviato tempestivamente al Regolatore del CG29,</w:t>
      </w:r>
      <w:r>
        <w:t xml:space="preserve"> che lo trasmetterà all’apposita Commissione nominata dal Rettor Maggiore per la revisione prescritta (Cf. Reg. 115).</w:t>
      </w:r>
    </w:p>
    <w:p w14:paraId="24D15FE1" w14:textId="77777777" w:rsidR="00D243AF" w:rsidRDefault="00D243AF" w:rsidP="00402FEA">
      <w:pPr>
        <w:keepNext/>
        <w:keepLines/>
        <w:numPr>
          <w:ilvl w:val="0"/>
          <w:numId w:val="26"/>
        </w:numPr>
        <w:pBdr>
          <w:top w:val="nil"/>
          <w:left w:val="nil"/>
          <w:bottom w:val="nil"/>
          <w:right w:val="nil"/>
          <w:between w:val="nil"/>
        </w:pBdr>
        <w:tabs>
          <w:tab w:val="left" w:pos="1090"/>
        </w:tabs>
        <w:spacing w:after="200" w:line="211" w:lineRule="auto"/>
        <w:ind w:left="357" w:hanging="357"/>
      </w:pPr>
      <w:bookmarkStart w:id="72" w:name="bookmark=id.3vac5uf" w:colFirst="0" w:colLast="0"/>
      <w:bookmarkStart w:id="73" w:name="bookmark=id.2w5ecyt" w:colFirst="0" w:colLast="0"/>
      <w:bookmarkStart w:id="74" w:name="bookmark=id.1baon6m" w:colFirst="0" w:colLast="0"/>
      <w:bookmarkStart w:id="75" w:name="bookmark=id.4h042r0" w:colFirst="0" w:colLast="0"/>
      <w:bookmarkEnd w:id="72"/>
      <w:bookmarkEnd w:id="73"/>
      <w:bookmarkEnd w:id="74"/>
      <w:bookmarkEnd w:id="75"/>
      <w:r>
        <w:rPr>
          <w:b/>
          <w:sz w:val="26"/>
          <w:szCs w:val="26"/>
        </w:rPr>
        <w:t>Casi particolari</w:t>
      </w:r>
    </w:p>
    <w:p w14:paraId="0F57F9E8" w14:textId="77777777" w:rsidR="00D243AF" w:rsidRDefault="00D243AF" w:rsidP="00D243AF">
      <w:pPr>
        <w:numPr>
          <w:ilvl w:val="0"/>
          <w:numId w:val="19"/>
        </w:numPr>
        <w:pBdr>
          <w:top w:val="nil"/>
          <w:left w:val="nil"/>
          <w:bottom w:val="nil"/>
          <w:right w:val="nil"/>
          <w:between w:val="nil"/>
        </w:pBdr>
        <w:tabs>
          <w:tab w:val="left" w:pos="771"/>
        </w:tabs>
        <w:spacing w:after="120" w:line="228" w:lineRule="auto"/>
        <w:ind w:left="720" w:hanging="320"/>
        <w:jc w:val="both"/>
      </w:pPr>
      <w:bookmarkStart w:id="76" w:name="bookmark=id.2afmg28" w:colFirst="0" w:colLast="0"/>
      <w:bookmarkEnd w:id="76"/>
      <w:r>
        <w:t xml:space="preserve">I </w:t>
      </w:r>
      <w:r>
        <w:rPr>
          <w:i/>
        </w:rPr>
        <w:t>Vescovi salesiani,</w:t>
      </w:r>
      <w:r>
        <w:t xml:space="preserve"> anche se ritiratisi dal loro ufficio e residenti in </w:t>
      </w:r>
      <w:proofErr w:type="spellStart"/>
      <w:r>
        <w:t>Ispettoria</w:t>
      </w:r>
      <w:proofErr w:type="spellEnd"/>
      <w:r>
        <w:t xml:space="preserve">, non hanno voce né attiva né passiva, e non votano nel caso che siano invitati al CI. La stessa norma viene applicata ai Vescovi reinseriti in comunità salesiane (Cf. </w:t>
      </w:r>
      <w:r>
        <w:rPr>
          <w:i/>
        </w:rPr>
        <w:t>AAS</w:t>
      </w:r>
      <w:r>
        <w:t xml:space="preserve"> 1986, p. 1324).</w:t>
      </w:r>
    </w:p>
    <w:p w14:paraId="3D1AF17A" w14:textId="77777777" w:rsidR="00D243AF" w:rsidRPr="00D243AF" w:rsidRDefault="00D243AF" w:rsidP="00D243AF">
      <w:pPr>
        <w:numPr>
          <w:ilvl w:val="0"/>
          <w:numId w:val="19"/>
        </w:numPr>
        <w:pBdr>
          <w:top w:val="nil"/>
          <w:left w:val="nil"/>
          <w:bottom w:val="nil"/>
          <w:right w:val="nil"/>
          <w:between w:val="nil"/>
        </w:pBdr>
        <w:tabs>
          <w:tab w:val="left" w:pos="771"/>
        </w:tabs>
        <w:spacing w:after="120" w:line="230" w:lineRule="auto"/>
        <w:ind w:left="720" w:hanging="320"/>
        <w:jc w:val="both"/>
      </w:pPr>
      <w:bookmarkStart w:id="77" w:name="bookmark=id.pkwqa1" w:colFirst="0" w:colLast="0"/>
      <w:bookmarkEnd w:id="77"/>
      <w:r>
        <w:t xml:space="preserve">I </w:t>
      </w:r>
      <w:r>
        <w:rPr>
          <w:i/>
        </w:rPr>
        <w:t>Rettori Maggiori emeriti</w:t>
      </w:r>
      <w:r>
        <w:t xml:space="preserve"> hanno diritto di voce attiva e passiva nella comunità locale in cui risiedono e nella elezione dei confratelli dell’</w:t>
      </w:r>
      <w:proofErr w:type="spellStart"/>
      <w:r>
        <w:t>Ispettoria</w:t>
      </w:r>
      <w:proofErr w:type="spellEnd"/>
      <w:r>
        <w:t>; ma se eletti Delegati al CI o della comunità locale o dei confratelli dell’</w:t>
      </w:r>
      <w:proofErr w:type="spellStart"/>
      <w:r>
        <w:t>Ispettoria</w:t>
      </w:r>
      <w:proofErr w:type="spellEnd"/>
      <w:r>
        <w:t>, nel CI hanno solo voce attiva e non passiva, poiché sono già membri di diritto del Capitolo generale.</w:t>
      </w:r>
    </w:p>
    <w:p w14:paraId="4DAEB800" w14:textId="77777777" w:rsidR="00D243AF" w:rsidRDefault="00D243AF" w:rsidP="00402FEA">
      <w:pPr>
        <w:keepNext/>
        <w:keepLines/>
        <w:numPr>
          <w:ilvl w:val="0"/>
          <w:numId w:val="26"/>
        </w:numPr>
        <w:pBdr>
          <w:top w:val="nil"/>
          <w:left w:val="nil"/>
          <w:bottom w:val="nil"/>
          <w:right w:val="nil"/>
          <w:between w:val="nil"/>
        </w:pBdr>
        <w:tabs>
          <w:tab w:val="left" w:pos="1546"/>
        </w:tabs>
        <w:spacing w:after="120" w:line="209" w:lineRule="auto"/>
        <w:ind w:left="1080" w:hanging="360"/>
        <w:jc w:val="both"/>
      </w:pPr>
      <w:bookmarkStart w:id="78" w:name="bookmark=id.1opuj5n" w:colFirst="0" w:colLast="0"/>
      <w:bookmarkStart w:id="79" w:name="bookmark=id.39kk8xu" w:colFirst="0" w:colLast="0"/>
      <w:bookmarkStart w:id="80" w:name="bookmark=id.48pi1tg" w:colFirst="0" w:colLast="0"/>
      <w:bookmarkStart w:id="81" w:name="bookmark=id.2nusc19" w:colFirst="0" w:colLast="0"/>
      <w:bookmarkEnd w:id="78"/>
      <w:bookmarkEnd w:id="79"/>
      <w:bookmarkEnd w:id="80"/>
      <w:bookmarkEnd w:id="81"/>
      <w:r>
        <w:rPr>
          <w:b/>
          <w:sz w:val="26"/>
          <w:szCs w:val="26"/>
        </w:rPr>
        <w:t>Indicazioni formali per la compilazione delle liste dei confratelli</w:t>
      </w:r>
    </w:p>
    <w:p w14:paraId="42D5BA4E" w14:textId="77777777" w:rsidR="00D243AF" w:rsidRDefault="00D243AF" w:rsidP="00D243AF">
      <w:pPr>
        <w:numPr>
          <w:ilvl w:val="0"/>
          <w:numId w:val="20"/>
        </w:numPr>
        <w:pBdr>
          <w:top w:val="nil"/>
          <w:left w:val="nil"/>
          <w:bottom w:val="nil"/>
          <w:right w:val="nil"/>
          <w:between w:val="nil"/>
        </w:pBdr>
        <w:tabs>
          <w:tab w:val="left" w:pos="1129"/>
        </w:tabs>
        <w:spacing w:line="230" w:lineRule="auto"/>
        <w:ind w:left="1120" w:hanging="340"/>
        <w:jc w:val="both"/>
      </w:pPr>
      <w:bookmarkStart w:id="82" w:name="bookmark=id.1302m92" w:colFirst="0" w:colLast="0"/>
      <w:bookmarkEnd w:id="82"/>
      <w:r>
        <w:rPr>
          <w:i/>
        </w:rPr>
        <w:t>Numerare</w:t>
      </w:r>
      <w:r>
        <w:t xml:space="preserve"> con numero progressivo i nominativi dei confratelli.</w:t>
      </w:r>
    </w:p>
    <w:p w14:paraId="1C59282A" w14:textId="77777777" w:rsidR="00D243AF" w:rsidRDefault="00D243AF" w:rsidP="00D243AF">
      <w:pPr>
        <w:numPr>
          <w:ilvl w:val="0"/>
          <w:numId w:val="20"/>
        </w:numPr>
        <w:pBdr>
          <w:top w:val="nil"/>
          <w:left w:val="nil"/>
          <w:bottom w:val="nil"/>
          <w:right w:val="nil"/>
          <w:between w:val="nil"/>
        </w:pBdr>
        <w:tabs>
          <w:tab w:val="left" w:pos="1143"/>
        </w:tabs>
        <w:spacing w:line="230" w:lineRule="auto"/>
        <w:ind w:left="1120" w:hanging="340"/>
        <w:jc w:val="both"/>
      </w:pPr>
      <w:bookmarkStart w:id="83" w:name="bookmark=id.3mzq4wv" w:colFirst="0" w:colLast="0"/>
      <w:bookmarkEnd w:id="83"/>
      <w:r>
        <w:rPr>
          <w:i/>
        </w:rPr>
        <w:t>Seguire l’ordine alfabetico e la dicitura dei nominativi, come riportati nell’Annuario del 2023</w:t>
      </w:r>
    </w:p>
    <w:p w14:paraId="2366A754" w14:textId="77777777" w:rsidR="00D243AF" w:rsidRDefault="00D243AF" w:rsidP="00D243AF">
      <w:pPr>
        <w:numPr>
          <w:ilvl w:val="0"/>
          <w:numId w:val="20"/>
        </w:numPr>
        <w:pBdr>
          <w:top w:val="nil"/>
          <w:left w:val="nil"/>
          <w:bottom w:val="nil"/>
          <w:right w:val="nil"/>
          <w:between w:val="nil"/>
        </w:pBdr>
        <w:tabs>
          <w:tab w:val="left" w:pos="1143"/>
        </w:tabs>
        <w:spacing w:line="230" w:lineRule="auto"/>
        <w:ind w:left="1120" w:hanging="340"/>
        <w:jc w:val="both"/>
      </w:pPr>
      <w:bookmarkStart w:id="84" w:name="bookmark=id.2250f4o" w:colFirst="0" w:colLast="0"/>
      <w:bookmarkEnd w:id="84"/>
      <w:r>
        <w:rPr>
          <w:i/>
        </w:rPr>
        <w:lastRenderedPageBreak/>
        <w:t>Usare le lettere maiuscole</w:t>
      </w:r>
      <w:r>
        <w:t xml:space="preserve"> per il </w:t>
      </w:r>
      <w:r>
        <w:rPr>
          <w:smallCaps/>
        </w:rPr>
        <w:t>cognome paterno</w:t>
      </w:r>
      <w:r>
        <w:t xml:space="preserve"> e minuscole per il Nome di battesimo.</w:t>
      </w:r>
    </w:p>
    <w:p w14:paraId="342E13B7" w14:textId="77777777" w:rsidR="00D243AF" w:rsidRDefault="00D243AF" w:rsidP="00D243AF">
      <w:pPr>
        <w:numPr>
          <w:ilvl w:val="0"/>
          <w:numId w:val="20"/>
        </w:numPr>
        <w:pBdr>
          <w:top w:val="nil"/>
          <w:left w:val="nil"/>
          <w:bottom w:val="nil"/>
          <w:right w:val="nil"/>
          <w:between w:val="nil"/>
        </w:pBdr>
        <w:tabs>
          <w:tab w:val="left" w:pos="1143"/>
        </w:tabs>
        <w:spacing w:line="230" w:lineRule="auto"/>
        <w:ind w:firstLine="780"/>
        <w:jc w:val="both"/>
      </w:pPr>
      <w:bookmarkStart w:id="85" w:name="bookmark=id.haapch" w:colFirst="0" w:colLast="0"/>
      <w:bookmarkEnd w:id="85"/>
      <w:r>
        <w:t xml:space="preserve">Indicare con le apposite </w:t>
      </w:r>
      <w:r>
        <w:rPr>
          <w:i/>
        </w:rPr>
        <w:t>sigle</w:t>
      </w:r>
      <w:r>
        <w:t xml:space="preserve"> se il confratello è</w:t>
      </w:r>
    </w:p>
    <w:p w14:paraId="66B710EB" w14:textId="77777777" w:rsidR="00D243AF" w:rsidRDefault="00D243AF" w:rsidP="00D243AF">
      <w:pPr>
        <w:numPr>
          <w:ilvl w:val="0"/>
          <w:numId w:val="21"/>
        </w:numPr>
        <w:pBdr>
          <w:top w:val="nil"/>
          <w:left w:val="nil"/>
          <w:bottom w:val="nil"/>
          <w:right w:val="nil"/>
          <w:between w:val="nil"/>
        </w:pBdr>
        <w:tabs>
          <w:tab w:val="left" w:pos="1498"/>
        </w:tabs>
        <w:spacing w:line="230" w:lineRule="auto"/>
        <w:ind w:left="1120"/>
      </w:pPr>
      <w:bookmarkStart w:id="86" w:name="bookmark=id.319y80a" w:colFirst="0" w:colLast="0"/>
      <w:bookmarkEnd w:id="86"/>
      <w:r>
        <w:t>Presbitero (P)</w:t>
      </w:r>
    </w:p>
    <w:p w14:paraId="1811057A" w14:textId="77777777" w:rsidR="00D243AF" w:rsidRDefault="00D243AF" w:rsidP="00D243AF">
      <w:pPr>
        <w:numPr>
          <w:ilvl w:val="0"/>
          <w:numId w:val="21"/>
        </w:numPr>
        <w:pBdr>
          <w:top w:val="nil"/>
          <w:left w:val="nil"/>
          <w:bottom w:val="nil"/>
          <w:right w:val="nil"/>
          <w:between w:val="nil"/>
        </w:pBdr>
        <w:tabs>
          <w:tab w:val="left" w:pos="1512"/>
        </w:tabs>
        <w:spacing w:line="230" w:lineRule="auto"/>
        <w:ind w:left="1120"/>
      </w:pPr>
      <w:bookmarkStart w:id="87" w:name="bookmark=id.1gf8i83" w:colFirst="0" w:colLast="0"/>
      <w:bookmarkEnd w:id="87"/>
      <w:r>
        <w:t>Diacono (D)</w:t>
      </w:r>
    </w:p>
    <w:p w14:paraId="600BE7B2" w14:textId="77777777" w:rsidR="00D243AF" w:rsidRDefault="00D243AF" w:rsidP="00D243AF">
      <w:pPr>
        <w:numPr>
          <w:ilvl w:val="0"/>
          <w:numId w:val="21"/>
        </w:numPr>
        <w:pBdr>
          <w:top w:val="nil"/>
          <w:left w:val="nil"/>
          <w:bottom w:val="nil"/>
          <w:right w:val="nil"/>
          <w:between w:val="nil"/>
        </w:pBdr>
        <w:tabs>
          <w:tab w:val="left" w:pos="1512"/>
        </w:tabs>
        <w:spacing w:line="230" w:lineRule="auto"/>
        <w:ind w:left="1120"/>
      </w:pPr>
      <w:bookmarkStart w:id="88" w:name="bookmark=id.40ew0vw" w:colFirst="0" w:colLast="0"/>
      <w:bookmarkEnd w:id="88"/>
      <w:r>
        <w:t>Laico (L)</w:t>
      </w:r>
    </w:p>
    <w:p w14:paraId="43C4715A" w14:textId="77777777" w:rsidR="00D243AF" w:rsidRDefault="00D243AF" w:rsidP="00D243AF">
      <w:pPr>
        <w:numPr>
          <w:ilvl w:val="0"/>
          <w:numId w:val="21"/>
        </w:numPr>
        <w:pBdr>
          <w:top w:val="nil"/>
          <w:left w:val="nil"/>
          <w:bottom w:val="nil"/>
          <w:right w:val="nil"/>
          <w:between w:val="nil"/>
        </w:pBdr>
        <w:tabs>
          <w:tab w:val="left" w:pos="1512"/>
        </w:tabs>
        <w:spacing w:line="230" w:lineRule="auto"/>
        <w:ind w:left="1120"/>
      </w:pPr>
      <w:bookmarkStart w:id="89" w:name="bookmark=id.2fk6b3p" w:colFirst="0" w:colLast="0"/>
      <w:bookmarkEnd w:id="89"/>
      <w:r>
        <w:t>Studente “chierico” (candidato al presbiterato) (S).</w:t>
      </w:r>
    </w:p>
    <w:p w14:paraId="623D73CB" w14:textId="77777777" w:rsidR="00D243AF" w:rsidRDefault="00D243AF" w:rsidP="00D243AF">
      <w:pPr>
        <w:numPr>
          <w:ilvl w:val="0"/>
          <w:numId w:val="20"/>
        </w:numPr>
        <w:pBdr>
          <w:top w:val="nil"/>
          <w:left w:val="nil"/>
          <w:bottom w:val="nil"/>
          <w:right w:val="nil"/>
          <w:between w:val="nil"/>
        </w:pBdr>
        <w:tabs>
          <w:tab w:val="left" w:pos="1143"/>
        </w:tabs>
        <w:spacing w:line="230" w:lineRule="auto"/>
        <w:ind w:firstLine="780"/>
        <w:jc w:val="both"/>
      </w:pPr>
      <w:bookmarkStart w:id="90" w:name="bookmark=id.upglbi" w:colFirst="0" w:colLast="0"/>
      <w:bookmarkEnd w:id="90"/>
      <w:r>
        <w:rPr>
          <w:i/>
        </w:rPr>
        <w:t>Indicare</w:t>
      </w:r>
      <w:r>
        <w:t xml:space="preserve"> con la lettera </w:t>
      </w:r>
      <w:r>
        <w:rPr>
          <w:i/>
        </w:rPr>
        <w:t>“t”</w:t>
      </w:r>
      <w:r>
        <w:t xml:space="preserve"> se il confratello è </w:t>
      </w:r>
      <w:r>
        <w:rPr>
          <w:i/>
        </w:rPr>
        <w:t>temporaneo.</w:t>
      </w:r>
    </w:p>
    <w:p w14:paraId="6A901460" w14:textId="77777777" w:rsidR="00D243AF" w:rsidRDefault="00D243AF" w:rsidP="00D243AF">
      <w:pPr>
        <w:numPr>
          <w:ilvl w:val="0"/>
          <w:numId w:val="20"/>
        </w:numPr>
        <w:pBdr>
          <w:top w:val="nil"/>
          <w:left w:val="nil"/>
          <w:bottom w:val="nil"/>
          <w:right w:val="nil"/>
          <w:between w:val="nil"/>
        </w:pBdr>
        <w:tabs>
          <w:tab w:val="left" w:pos="1143"/>
        </w:tabs>
        <w:spacing w:line="230" w:lineRule="auto"/>
        <w:ind w:firstLine="780"/>
        <w:jc w:val="both"/>
      </w:pPr>
      <w:bookmarkStart w:id="91" w:name="bookmark=id.3ep43zb" w:colFirst="0" w:colLast="0"/>
      <w:bookmarkEnd w:id="91"/>
      <w:r>
        <w:t>Per chi partecipa al CI indicare il titolo di partecipazione:</w:t>
      </w:r>
    </w:p>
    <w:p w14:paraId="346A9AB7" w14:textId="77777777" w:rsidR="00D243AF" w:rsidRDefault="00D243AF" w:rsidP="00D243AF">
      <w:pPr>
        <w:numPr>
          <w:ilvl w:val="0"/>
          <w:numId w:val="22"/>
        </w:numPr>
        <w:pBdr>
          <w:top w:val="nil"/>
          <w:left w:val="nil"/>
          <w:bottom w:val="nil"/>
          <w:right w:val="nil"/>
          <w:between w:val="nil"/>
        </w:pBdr>
        <w:tabs>
          <w:tab w:val="left" w:pos="1498"/>
        </w:tabs>
        <w:spacing w:line="230" w:lineRule="auto"/>
        <w:ind w:left="1120"/>
      </w:pPr>
      <w:bookmarkStart w:id="92" w:name="bookmark=id.1tuee74" w:colFirst="0" w:colLast="0"/>
      <w:bookmarkEnd w:id="92"/>
      <w:r>
        <w:t>Di diritto</w:t>
      </w:r>
    </w:p>
    <w:p w14:paraId="78BE3146" w14:textId="77777777" w:rsidR="00D243AF" w:rsidRDefault="00D243AF" w:rsidP="00D243AF">
      <w:pPr>
        <w:numPr>
          <w:ilvl w:val="0"/>
          <w:numId w:val="22"/>
        </w:numPr>
        <w:pBdr>
          <w:top w:val="nil"/>
          <w:left w:val="nil"/>
          <w:bottom w:val="nil"/>
          <w:right w:val="nil"/>
          <w:between w:val="nil"/>
        </w:pBdr>
        <w:tabs>
          <w:tab w:val="left" w:pos="1512"/>
        </w:tabs>
        <w:spacing w:line="230" w:lineRule="auto"/>
        <w:ind w:left="1120"/>
        <w:jc w:val="both"/>
      </w:pPr>
      <w:bookmarkStart w:id="93" w:name="bookmark=id.4du1wux" w:colFirst="0" w:colLast="0"/>
      <w:bookmarkEnd w:id="93"/>
      <w:r>
        <w:t>Delegato comunità locale</w:t>
      </w:r>
    </w:p>
    <w:p w14:paraId="33753F9E" w14:textId="77777777" w:rsidR="00D243AF" w:rsidRDefault="00D243AF" w:rsidP="00D243AF">
      <w:pPr>
        <w:numPr>
          <w:ilvl w:val="0"/>
          <w:numId w:val="22"/>
        </w:numPr>
        <w:pBdr>
          <w:top w:val="nil"/>
          <w:left w:val="nil"/>
          <w:bottom w:val="nil"/>
          <w:right w:val="nil"/>
          <w:between w:val="nil"/>
        </w:pBdr>
        <w:tabs>
          <w:tab w:val="left" w:pos="1512"/>
        </w:tabs>
        <w:spacing w:after="380" w:line="230" w:lineRule="auto"/>
        <w:ind w:left="1120"/>
      </w:pPr>
      <w:bookmarkStart w:id="94" w:name="bookmark=id.2szc72q" w:colFirst="0" w:colLast="0"/>
      <w:bookmarkEnd w:id="94"/>
      <w:r>
        <w:t>Delegato Comunità Ispettoriale.</w:t>
      </w:r>
    </w:p>
    <w:p w14:paraId="0A6A4441" w14:textId="15A6A14C" w:rsidR="00E8464F" w:rsidRDefault="00402FEA" w:rsidP="00D243AF">
      <w:pPr>
        <w:pBdr>
          <w:top w:val="nil"/>
          <w:left w:val="nil"/>
          <w:bottom w:val="nil"/>
          <w:right w:val="nil"/>
          <w:between w:val="nil"/>
        </w:pBdr>
        <w:tabs>
          <w:tab w:val="left" w:pos="721"/>
        </w:tabs>
        <w:spacing w:line="228" w:lineRule="auto"/>
      </w:pPr>
      <w:r>
        <w:br w:type="page"/>
      </w:r>
    </w:p>
    <w:p w14:paraId="0A6A4499" w14:textId="79FFD992" w:rsidR="00E8464F" w:rsidRDefault="00E8464F">
      <w:pPr>
        <w:pBdr>
          <w:top w:val="nil"/>
          <w:left w:val="nil"/>
          <w:bottom w:val="nil"/>
          <w:right w:val="nil"/>
          <w:between w:val="nil"/>
        </w:pBdr>
        <w:spacing w:after="120" w:line="228" w:lineRule="auto"/>
        <w:ind w:left="1100"/>
        <w:jc w:val="both"/>
        <w:rPr>
          <w:i/>
        </w:rPr>
      </w:pPr>
      <w:bookmarkStart w:id="95" w:name="bookmark=id.2s8eyo1" w:colFirst="0" w:colLast="0"/>
      <w:bookmarkStart w:id="96" w:name="bookmark=id.26in1rg" w:colFirst="0" w:colLast="0"/>
      <w:bookmarkStart w:id="97" w:name="bookmark=id.17dp8vu" w:colFirst="0" w:colLast="0"/>
      <w:bookmarkStart w:id="98" w:name="bookmark=id.3rdcrjn" w:colFirst="0" w:colLast="0"/>
      <w:bookmarkEnd w:id="95"/>
      <w:bookmarkEnd w:id="96"/>
      <w:bookmarkEnd w:id="97"/>
      <w:bookmarkEnd w:id="98"/>
    </w:p>
    <w:p w14:paraId="732DDD36" w14:textId="0F2B0BF0" w:rsidR="00D243AF" w:rsidRDefault="00402FEA" w:rsidP="00D243AF">
      <w:pPr>
        <w:pBdr>
          <w:top w:val="nil"/>
          <w:left w:val="nil"/>
          <w:bottom w:val="nil"/>
          <w:right w:val="nil"/>
          <w:between w:val="nil"/>
        </w:pBdr>
        <w:spacing w:after="120" w:line="228" w:lineRule="auto"/>
        <w:ind w:left="1100"/>
        <w:jc w:val="both"/>
      </w:pPr>
      <w:r>
        <w:br w:type="page"/>
      </w:r>
    </w:p>
    <w:p w14:paraId="0A6A44A6" w14:textId="77777777" w:rsidR="00E8464F" w:rsidRDefault="00402FEA">
      <w:pPr>
        <w:numPr>
          <w:ilvl w:val="0"/>
          <w:numId w:val="17"/>
        </w:numPr>
        <w:pBdr>
          <w:top w:val="nil"/>
          <w:left w:val="nil"/>
          <w:bottom w:val="nil"/>
          <w:right w:val="nil"/>
          <w:between w:val="nil"/>
        </w:pBdr>
        <w:tabs>
          <w:tab w:val="left" w:pos="725"/>
        </w:tabs>
        <w:spacing w:after="120" w:line="230" w:lineRule="auto"/>
        <w:ind w:left="1860" w:hanging="360"/>
        <w:jc w:val="both"/>
      </w:pPr>
      <w:r>
        <w:lastRenderedPageBreak/>
        <w:br w:type="page"/>
      </w:r>
    </w:p>
    <w:p w14:paraId="0A6A44C2" w14:textId="663618B2" w:rsidR="00D243AF" w:rsidRDefault="00D243AF">
      <w:pPr>
        <w:pBdr>
          <w:top w:val="nil"/>
          <w:left w:val="nil"/>
          <w:bottom w:val="nil"/>
          <w:right w:val="nil"/>
          <w:between w:val="nil"/>
        </w:pBdr>
        <w:tabs>
          <w:tab w:val="left" w:pos="771"/>
        </w:tabs>
        <w:spacing w:after="120" w:line="230" w:lineRule="auto"/>
        <w:ind w:left="720"/>
        <w:jc w:val="both"/>
        <w:sectPr w:rsidR="00D243AF" w:rsidSect="00195F4C">
          <w:footerReference w:type="even" r:id="rId8"/>
          <w:footerReference w:type="default" r:id="rId9"/>
          <w:pgSz w:w="12240" w:h="18720"/>
          <w:pgMar w:top="1417" w:right="1134" w:bottom="1134" w:left="1134" w:header="0" w:footer="3" w:gutter="0"/>
          <w:pgNumType w:start="1"/>
          <w:cols w:space="720"/>
          <w:docGrid w:linePitch="326"/>
        </w:sectPr>
      </w:pPr>
    </w:p>
    <w:p w14:paraId="0A6A44C3" w14:textId="77777777" w:rsidR="00E8464F" w:rsidRDefault="00402FEA">
      <w:pPr>
        <w:pBdr>
          <w:top w:val="nil"/>
          <w:left w:val="nil"/>
          <w:bottom w:val="single" w:sz="4" w:space="0" w:color="000000"/>
          <w:right w:val="nil"/>
          <w:between w:val="nil"/>
        </w:pBdr>
        <w:spacing w:after="380"/>
        <w:ind w:firstLine="780"/>
        <w:rPr>
          <w:rFonts w:ascii="Arial" w:eastAsia="Arial" w:hAnsi="Arial" w:cs="Arial"/>
          <w:i/>
          <w:sz w:val="12"/>
          <w:szCs w:val="12"/>
        </w:rPr>
      </w:pPr>
      <w:r>
        <w:rPr>
          <w:rFonts w:ascii="Arial" w:eastAsia="Arial" w:hAnsi="Arial" w:cs="Arial"/>
          <w:sz w:val="15"/>
          <w:szCs w:val="15"/>
        </w:rPr>
        <w:lastRenderedPageBreak/>
        <w:t xml:space="preserve">72 </w:t>
      </w:r>
      <w:r>
        <w:rPr>
          <w:rFonts w:ascii="Arial" w:eastAsia="Arial" w:hAnsi="Arial" w:cs="Arial"/>
          <w:i/>
          <w:sz w:val="12"/>
          <w:szCs w:val="12"/>
        </w:rPr>
        <w:t>ATTI DEL CONSIGLIO GENERALE</w:t>
      </w:r>
    </w:p>
    <w:p w14:paraId="0A6A44D3" w14:textId="77777777" w:rsidR="00E8464F" w:rsidRDefault="00E8464F"/>
    <w:sectPr w:rsidR="00E8464F">
      <w:headerReference w:type="even" r:id="rId10"/>
      <w:headerReference w:type="default" r:id="rId11"/>
      <w:footerReference w:type="even" r:id="rId12"/>
      <w:footerReference w:type="default" r:id="rId13"/>
      <w:pgSz w:w="12240" w:h="18720"/>
      <w:pgMar w:top="4741" w:right="2690" w:bottom="4577" w:left="2316" w:header="0" w:footer="4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44E0" w14:textId="77777777" w:rsidR="00000000" w:rsidRDefault="00402FEA">
      <w:r>
        <w:separator/>
      </w:r>
    </w:p>
  </w:endnote>
  <w:endnote w:type="continuationSeparator" w:id="0">
    <w:p w14:paraId="0A6A44E2" w14:textId="77777777" w:rsidR="00000000" w:rsidRDefault="0040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4D4" w14:textId="77777777" w:rsidR="00E8464F" w:rsidRDefault="00402FEA">
    <w:pPr>
      <w:pBdr>
        <w:top w:val="nil"/>
        <w:left w:val="nil"/>
        <w:bottom w:val="nil"/>
        <w:right w:val="nil"/>
        <w:between w:val="nil"/>
      </w:pBdr>
      <w:tabs>
        <w:tab w:val="center" w:pos="4819"/>
        <w:tab w:val="right" w:pos="9638"/>
      </w:tabs>
      <w:jc w:val="right"/>
    </w:pPr>
    <w:r>
      <w:fldChar w:fldCharType="begin"/>
    </w:r>
    <w:r>
      <w:instrText>PAGE</w:instrText>
    </w:r>
    <w:r>
      <w:fldChar w:fldCharType="separate"/>
    </w:r>
    <w:r>
      <w:fldChar w:fldCharType="end"/>
    </w:r>
  </w:p>
  <w:p w14:paraId="0A6A44D5" w14:textId="77777777" w:rsidR="00E8464F" w:rsidRDefault="00E8464F">
    <w:pPr>
      <w:pBdr>
        <w:top w:val="nil"/>
        <w:left w:val="nil"/>
        <w:bottom w:val="nil"/>
        <w:right w:val="nil"/>
        <w:between w:val="nil"/>
      </w:pBdr>
      <w:tabs>
        <w:tab w:val="center" w:pos="4819"/>
        <w:tab w:val="right" w:pos="96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4D6" w14:textId="240035BB" w:rsidR="00E8464F" w:rsidRDefault="00402FEA">
    <w:pPr>
      <w:pBdr>
        <w:top w:val="nil"/>
        <w:left w:val="nil"/>
        <w:bottom w:val="nil"/>
        <w:right w:val="nil"/>
        <w:between w:val="nil"/>
      </w:pBdr>
      <w:tabs>
        <w:tab w:val="center" w:pos="4819"/>
        <w:tab w:val="right" w:pos="9638"/>
      </w:tabs>
      <w:jc w:val="right"/>
    </w:pPr>
    <w:r>
      <w:fldChar w:fldCharType="begin"/>
    </w:r>
    <w:r>
      <w:instrText>PAGE</w:instrText>
    </w:r>
    <w:r>
      <w:fldChar w:fldCharType="separate"/>
    </w:r>
    <w:r w:rsidR="00195F4C">
      <w:rPr>
        <w:noProof/>
      </w:rPr>
      <w:t>1</w:t>
    </w:r>
    <w:r>
      <w:fldChar w:fldCharType="end"/>
    </w:r>
  </w:p>
  <w:p w14:paraId="0A6A44D7" w14:textId="77777777" w:rsidR="00E8464F" w:rsidRDefault="00E8464F">
    <w:pPr>
      <w:pBdr>
        <w:top w:val="nil"/>
        <w:left w:val="nil"/>
        <w:bottom w:val="nil"/>
        <w:right w:val="nil"/>
        <w:between w:val="nil"/>
      </w:pBdr>
      <w:tabs>
        <w:tab w:val="center" w:pos="4819"/>
        <w:tab w:val="right" w:pos="9638"/>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4DA" w14:textId="77777777" w:rsidR="00E8464F" w:rsidRDefault="00E8464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4DB" w14:textId="77777777" w:rsidR="00E8464F" w:rsidRDefault="00E846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44DC" w14:textId="77777777" w:rsidR="00000000" w:rsidRDefault="00402FEA">
      <w:r>
        <w:separator/>
      </w:r>
    </w:p>
  </w:footnote>
  <w:footnote w:type="continuationSeparator" w:id="0">
    <w:p w14:paraId="0A6A44DE" w14:textId="77777777" w:rsidR="00000000" w:rsidRDefault="0040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4D8" w14:textId="77777777" w:rsidR="00E8464F" w:rsidRDefault="00402FEA">
    <w:pPr>
      <w:spacing w:line="14" w:lineRule="auto"/>
    </w:pPr>
    <w:r>
      <w:rPr>
        <w:noProof/>
      </w:rPr>
      <mc:AlternateContent>
        <mc:Choice Requires="wps">
          <w:drawing>
            <wp:anchor distT="0" distB="0" distL="0" distR="0" simplePos="0" relativeHeight="251659264" behindDoc="1" locked="0" layoutInCell="1" hidden="0" allowOverlap="1" wp14:anchorId="0A6A44DC" wp14:editId="0A6A44DD">
              <wp:simplePos x="0" y="0"/>
              <wp:positionH relativeFrom="page">
                <wp:posOffset>1225233</wp:posOffset>
              </wp:positionH>
              <wp:positionV relativeFrom="page">
                <wp:posOffset>1820863</wp:posOffset>
              </wp:positionV>
              <wp:extent cx="2749550" cy="189230"/>
              <wp:effectExtent l="0" t="0" r="0" b="0"/>
              <wp:wrapNone/>
              <wp:docPr id="166" name=""/>
              <wp:cNvGraphicFramePr/>
              <a:graphic xmlns:a="http://schemas.openxmlformats.org/drawingml/2006/main">
                <a:graphicData uri="http://schemas.microsoft.com/office/word/2010/wordprocessingShape">
                  <wps:wsp>
                    <wps:cNvSpPr/>
                    <wps:spPr>
                      <a:xfrm>
                        <a:off x="3975988" y="3690148"/>
                        <a:ext cx="2740025" cy="179705"/>
                      </a:xfrm>
                      <a:prstGeom prst="rect">
                        <a:avLst/>
                      </a:prstGeom>
                      <a:noFill/>
                      <a:ln>
                        <a:noFill/>
                      </a:ln>
                    </wps:spPr>
                    <wps:txbx>
                      <w:txbxContent>
                        <w:p w14:paraId="0A6A44E1" w14:textId="77777777" w:rsidR="00E8464F" w:rsidRDefault="00402FEA">
                          <w:pPr>
                            <w:textDirection w:val="btLr"/>
                          </w:pPr>
                          <w:r>
                            <w:rPr>
                              <w:rFonts w:ascii="Arial" w:eastAsia="Arial" w:hAnsi="Arial" w:cs="Arial"/>
                              <w:sz w:val="15"/>
                            </w:rPr>
                            <w:t xml:space="preserve">MAC427ita2_413ita2.qxd 15/05/18 11:33 </w:t>
                          </w:r>
                          <w:proofErr w:type="gramStart"/>
                          <w:r>
                            <w:rPr>
                              <w:rFonts w:ascii="Arial" w:eastAsia="Arial" w:hAnsi="Arial" w:cs="Arial"/>
                              <w:sz w:val="15"/>
                            </w:rPr>
                            <w:t xml:space="preserve">Pagina </w:t>
                          </w:r>
                          <w:r>
                            <w:rPr>
                              <w:rFonts w:ascii="Calibri" w:eastAsia="Calibri" w:hAnsi="Calibri" w:cs="Calibri"/>
                              <w:sz w:val="20"/>
                            </w:rPr>
                            <w:t xml:space="preserve"> PAGE</w:t>
                          </w:r>
                          <w:proofErr w:type="gramEnd"/>
                          <w:r>
                            <w:rPr>
                              <w:rFonts w:ascii="Calibri" w:eastAsia="Calibri" w:hAnsi="Calibri" w:cs="Calibri"/>
                              <w:sz w:val="20"/>
                            </w:rPr>
                            <w:t xml:space="preserve"> \* MERGEFORMAT </w:t>
                          </w:r>
                          <w:r>
                            <w:rPr>
                              <w:rFonts w:ascii="Arial" w:eastAsia="Arial" w:hAnsi="Arial" w:cs="Arial"/>
                              <w:sz w:val="15"/>
                            </w:rPr>
                            <w:t># —0-</w:t>
                          </w:r>
                        </w:p>
                      </w:txbxContent>
                    </wps:txbx>
                    <wps:bodyPr spcFirstLastPara="1" wrap="square" lIns="0" tIns="0" rIns="0" bIns="0" anchor="t" anchorCtr="0">
                      <a:noAutofit/>
                    </wps:bodyPr>
                  </wps:wsp>
                </a:graphicData>
              </a:graphic>
            </wp:anchor>
          </w:drawing>
        </mc:Choice>
        <mc:Fallback>
          <w:pict>
            <v:rect w14:anchorId="0A6A44DC" id="_x0000_s1026" style="position:absolute;margin-left:96.5pt;margin-top:143.4pt;width:216.5pt;height:14.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" filled="f" stroked="f">
              <v:textbox inset="0,0,0,0">
                <w:txbxContent>
                  <w:p w14:paraId="0A6A44E1" w14:textId="77777777" w:rsidR="00E8464F" w:rsidRDefault="00402FEA">
                    <w:pPr>
                      <w:textDirection w:val="btLr"/>
                    </w:pPr>
                    <w:r>
                      <w:rPr>
                        <w:rFonts w:ascii="Arial" w:eastAsia="Arial" w:hAnsi="Arial" w:cs="Arial"/>
                        <w:sz w:val="15"/>
                      </w:rPr>
                      <w:t xml:space="preserve">MAC427ita2_413ita2.qxd 15/05/18 11:33 </w:t>
                    </w:r>
                    <w:proofErr w:type="gramStart"/>
                    <w:r>
                      <w:rPr>
                        <w:rFonts w:ascii="Arial" w:eastAsia="Arial" w:hAnsi="Arial" w:cs="Arial"/>
                        <w:sz w:val="15"/>
                      </w:rPr>
                      <w:t xml:space="preserve">Pagina </w:t>
                    </w:r>
                    <w:r>
                      <w:rPr>
                        <w:rFonts w:ascii="Calibri" w:eastAsia="Calibri" w:hAnsi="Calibri" w:cs="Calibri"/>
                        <w:sz w:val="20"/>
                      </w:rPr>
                      <w:t xml:space="preserve"> PAGE</w:t>
                    </w:r>
                    <w:proofErr w:type="gramEnd"/>
                    <w:r>
                      <w:rPr>
                        <w:rFonts w:ascii="Calibri" w:eastAsia="Calibri" w:hAnsi="Calibri" w:cs="Calibri"/>
                        <w:sz w:val="20"/>
                      </w:rPr>
                      <w:t xml:space="preserve"> \* MERGEFORMAT </w:t>
                    </w:r>
                    <w:r>
                      <w:rPr>
                        <w:rFonts w:ascii="Arial" w:eastAsia="Arial" w:hAnsi="Arial" w:cs="Arial"/>
                        <w:sz w:val="15"/>
                      </w:rPr>
                      <w:t># —0-</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4D9" w14:textId="77777777" w:rsidR="00E8464F" w:rsidRDefault="00402FEA">
    <w:pPr>
      <w:spacing w:line="14" w:lineRule="auto"/>
    </w:pPr>
    <w:r>
      <w:rPr>
        <w:noProof/>
      </w:rPr>
      <mc:AlternateContent>
        <mc:Choice Requires="wps">
          <w:drawing>
            <wp:anchor distT="0" distB="0" distL="0" distR="0" simplePos="0" relativeHeight="251658240" behindDoc="1" locked="0" layoutInCell="1" hidden="0" allowOverlap="1" wp14:anchorId="0A6A44DE" wp14:editId="0A6A44DF">
              <wp:simplePos x="0" y="0"/>
              <wp:positionH relativeFrom="page">
                <wp:posOffset>1225233</wp:posOffset>
              </wp:positionH>
              <wp:positionV relativeFrom="page">
                <wp:posOffset>1820863</wp:posOffset>
              </wp:positionV>
              <wp:extent cx="2749550" cy="189230"/>
              <wp:effectExtent l="0" t="0" r="0" b="0"/>
              <wp:wrapNone/>
              <wp:docPr id="167" name=""/>
              <wp:cNvGraphicFramePr/>
              <a:graphic xmlns:a="http://schemas.openxmlformats.org/drawingml/2006/main">
                <a:graphicData uri="http://schemas.microsoft.com/office/word/2010/wordprocessingShape">
                  <wps:wsp>
                    <wps:cNvSpPr/>
                    <wps:spPr>
                      <a:xfrm>
                        <a:off x="3975988" y="3690148"/>
                        <a:ext cx="2740025" cy="179705"/>
                      </a:xfrm>
                      <a:prstGeom prst="rect">
                        <a:avLst/>
                      </a:prstGeom>
                      <a:noFill/>
                      <a:ln>
                        <a:noFill/>
                      </a:ln>
                    </wps:spPr>
                    <wps:txbx>
                      <w:txbxContent>
                        <w:p w14:paraId="0A6A44E0" w14:textId="77777777" w:rsidR="00E8464F" w:rsidRDefault="00402FEA">
                          <w:pPr>
                            <w:textDirection w:val="btLr"/>
                          </w:pPr>
                          <w:r>
                            <w:rPr>
                              <w:rFonts w:ascii="Arial" w:eastAsia="Arial" w:hAnsi="Arial" w:cs="Arial"/>
                              <w:sz w:val="15"/>
                            </w:rPr>
                            <w:t xml:space="preserve">MAC427ita2_413ita2.qxd 15/05/18 11:33 </w:t>
                          </w:r>
                          <w:proofErr w:type="gramStart"/>
                          <w:r>
                            <w:rPr>
                              <w:rFonts w:ascii="Arial" w:eastAsia="Arial" w:hAnsi="Arial" w:cs="Arial"/>
                              <w:sz w:val="15"/>
                            </w:rPr>
                            <w:t xml:space="preserve">Pagina </w:t>
                          </w:r>
                          <w:r>
                            <w:rPr>
                              <w:rFonts w:ascii="Calibri" w:eastAsia="Calibri" w:hAnsi="Calibri" w:cs="Calibri"/>
                              <w:sz w:val="20"/>
                            </w:rPr>
                            <w:t xml:space="preserve"> PAGE</w:t>
                          </w:r>
                          <w:proofErr w:type="gramEnd"/>
                          <w:r>
                            <w:rPr>
                              <w:rFonts w:ascii="Calibri" w:eastAsia="Calibri" w:hAnsi="Calibri" w:cs="Calibri"/>
                              <w:sz w:val="20"/>
                            </w:rPr>
                            <w:t xml:space="preserve"> \* MERGEFORMAT </w:t>
                          </w:r>
                          <w:r>
                            <w:rPr>
                              <w:rFonts w:ascii="Arial" w:eastAsia="Arial" w:hAnsi="Arial" w:cs="Arial"/>
                              <w:sz w:val="15"/>
                            </w:rPr>
                            <w:t># —0-</w:t>
                          </w:r>
                        </w:p>
                      </w:txbxContent>
                    </wps:txbx>
                    <wps:bodyPr spcFirstLastPara="1" wrap="square" lIns="0" tIns="0" rIns="0" bIns="0" anchor="t" anchorCtr="0">
                      <a:noAutofit/>
                    </wps:bodyPr>
                  </wps:wsp>
                </a:graphicData>
              </a:graphic>
            </wp:anchor>
          </w:drawing>
        </mc:Choice>
        <mc:Fallback>
          <w:pict>
            <v:rect w14:anchorId="0A6A44DE" id="_x0000_s1027" style="position:absolute;margin-left:96.5pt;margin-top:143.4pt;width:216.5pt;height:14.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" filled="f" stroked="f">
              <v:textbox inset="0,0,0,0">
                <w:txbxContent>
                  <w:p w14:paraId="0A6A44E0" w14:textId="77777777" w:rsidR="00E8464F" w:rsidRDefault="00402FEA">
                    <w:pPr>
                      <w:textDirection w:val="btLr"/>
                    </w:pPr>
                    <w:r>
                      <w:rPr>
                        <w:rFonts w:ascii="Arial" w:eastAsia="Arial" w:hAnsi="Arial" w:cs="Arial"/>
                        <w:sz w:val="15"/>
                      </w:rPr>
                      <w:t xml:space="preserve">MAC427ita2_413ita2.qxd 15/05/18 11:33 </w:t>
                    </w:r>
                    <w:proofErr w:type="gramStart"/>
                    <w:r>
                      <w:rPr>
                        <w:rFonts w:ascii="Arial" w:eastAsia="Arial" w:hAnsi="Arial" w:cs="Arial"/>
                        <w:sz w:val="15"/>
                      </w:rPr>
                      <w:t xml:space="preserve">Pagina </w:t>
                    </w:r>
                    <w:r>
                      <w:rPr>
                        <w:rFonts w:ascii="Calibri" w:eastAsia="Calibri" w:hAnsi="Calibri" w:cs="Calibri"/>
                        <w:sz w:val="20"/>
                      </w:rPr>
                      <w:t xml:space="preserve"> PAGE</w:t>
                    </w:r>
                    <w:proofErr w:type="gramEnd"/>
                    <w:r>
                      <w:rPr>
                        <w:rFonts w:ascii="Calibri" w:eastAsia="Calibri" w:hAnsi="Calibri" w:cs="Calibri"/>
                        <w:sz w:val="20"/>
                      </w:rPr>
                      <w:t xml:space="preserve"> \* MERGEFORMAT </w:t>
                    </w:r>
                    <w:r>
                      <w:rPr>
                        <w:rFonts w:ascii="Arial" w:eastAsia="Arial" w:hAnsi="Arial" w:cs="Arial"/>
                        <w:sz w:val="15"/>
                      </w:rPr>
                      <w:t># —0-</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031"/>
    <w:multiLevelType w:val="multilevel"/>
    <w:tmpl w:val="F9FE3832"/>
    <w:lvl w:ilvl="0">
      <w:start w:val="2"/>
      <w:numFmt w:val="decimal"/>
      <w:lvlText w:val="%1."/>
      <w:lvlJc w:val="left"/>
      <w:pPr>
        <w:ind w:left="780" w:hanging="780"/>
      </w:pPr>
      <w:rPr>
        <w:rFonts w:ascii="Times New Roman" w:eastAsia="Times New Roman" w:hAnsi="Times New Roman" w:cs="Times New Roman" w:hint="default"/>
        <w:b/>
        <w:i/>
      </w:rPr>
    </w:lvl>
    <w:lvl w:ilvl="1">
      <w:start w:val="5"/>
      <w:numFmt w:val="decimal"/>
      <w:lvlText w:val="%1.%2."/>
      <w:lvlJc w:val="left"/>
      <w:pPr>
        <w:ind w:left="780" w:hanging="780"/>
      </w:pPr>
      <w:rPr>
        <w:rFonts w:ascii="Times New Roman" w:eastAsia="Times New Roman" w:hAnsi="Times New Roman" w:cs="Times New Roman" w:hint="default"/>
        <w:b/>
        <w:i/>
      </w:rPr>
    </w:lvl>
    <w:lvl w:ilvl="2">
      <w:start w:val="3"/>
      <w:numFmt w:val="decimal"/>
      <w:lvlText w:val="%1.%2.%3."/>
      <w:lvlJc w:val="left"/>
      <w:pPr>
        <w:ind w:left="780" w:hanging="780"/>
      </w:pPr>
      <w:rPr>
        <w:rFonts w:ascii="Times New Roman" w:eastAsia="Times New Roman" w:hAnsi="Times New Roman" w:cs="Times New Roman" w:hint="default"/>
        <w:b/>
        <w:i/>
      </w:rPr>
    </w:lvl>
    <w:lvl w:ilvl="3">
      <w:start w:val="3"/>
      <w:numFmt w:val="decimal"/>
      <w:lvlText w:val="%1.%2.%3.%4."/>
      <w:lvlJc w:val="left"/>
      <w:pPr>
        <w:ind w:left="1080" w:hanging="1080"/>
      </w:pPr>
      <w:rPr>
        <w:rFonts w:ascii="Times New Roman" w:eastAsia="Times New Roman" w:hAnsi="Times New Roman" w:cs="Times New Roman" w:hint="default"/>
        <w:b/>
        <w:i/>
      </w:rPr>
    </w:lvl>
    <w:lvl w:ilvl="4">
      <w:start w:val="1"/>
      <w:numFmt w:val="decimal"/>
      <w:lvlText w:val="%1.%2.%3.%4.%5."/>
      <w:lvlJc w:val="left"/>
      <w:pPr>
        <w:ind w:left="1080" w:hanging="1080"/>
      </w:pPr>
      <w:rPr>
        <w:rFonts w:ascii="Times New Roman" w:eastAsia="Times New Roman" w:hAnsi="Times New Roman" w:cs="Times New Roman" w:hint="default"/>
        <w:b/>
        <w:i/>
      </w:rPr>
    </w:lvl>
    <w:lvl w:ilvl="5">
      <w:start w:val="1"/>
      <w:numFmt w:val="decimal"/>
      <w:lvlText w:val="%1.%2.%3.%4.%5.%6."/>
      <w:lvlJc w:val="left"/>
      <w:pPr>
        <w:ind w:left="1440" w:hanging="1440"/>
      </w:pPr>
      <w:rPr>
        <w:rFonts w:ascii="Times New Roman" w:eastAsia="Times New Roman" w:hAnsi="Times New Roman" w:cs="Times New Roman" w:hint="default"/>
        <w:b/>
        <w:i/>
      </w:rPr>
    </w:lvl>
    <w:lvl w:ilvl="6">
      <w:start w:val="1"/>
      <w:numFmt w:val="decimal"/>
      <w:lvlText w:val="%1.%2.%3.%4.%5.%6.%7."/>
      <w:lvlJc w:val="left"/>
      <w:pPr>
        <w:ind w:left="1440" w:hanging="1440"/>
      </w:pPr>
      <w:rPr>
        <w:rFonts w:ascii="Times New Roman" w:eastAsia="Times New Roman" w:hAnsi="Times New Roman" w:cs="Times New Roman" w:hint="default"/>
        <w:b/>
        <w:i/>
      </w:rPr>
    </w:lvl>
    <w:lvl w:ilvl="7">
      <w:start w:val="1"/>
      <w:numFmt w:val="decimal"/>
      <w:lvlText w:val="%1.%2.%3.%4.%5.%6.%7.%8."/>
      <w:lvlJc w:val="left"/>
      <w:pPr>
        <w:ind w:left="1800" w:hanging="1800"/>
      </w:pPr>
      <w:rPr>
        <w:rFonts w:ascii="Times New Roman" w:eastAsia="Times New Roman" w:hAnsi="Times New Roman" w:cs="Times New Roman" w:hint="default"/>
        <w:b/>
        <w:i/>
      </w:rPr>
    </w:lvl>
    <w:lvl w:ilvl="8">
      <w:start w:val="1"/>
      <w:numFmt w:val="decimal"/>
      <w:lvlText w:val="%1.%2.%3.%4.%5.%6.%7.%8.%9."/>
      <w:lvlJc w:val="left"/>
      <w:pPr>
        <w:ind w:left="1800" w:hanging="1800"/>
      </w:pPr>
      <w:rPr>
        <w:rFonts w:ascii="Times New Roman" w:eastAsia="Times New Roman" w:hAnsi="Times New Roman" w:cs="Times New Roman" w:hint="default"/>
        <w:b/>
        <w:i/>
      </w:rPr>
    </w:lvl>
  </w:abstractNum>
  <w:abstractNum w:abstractNumId="1" w15:restartNumberingAfterBreak="0">
    <w:nsid w:val="03B017F7"/>
    <w:multiLevelType w:val="multilevel"/>
    <w:tmpl w:val="03483C9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0A42789"/>
    <w:multiLevelType w:val="multilevel"/>
    <w:tmpl w:val="C63A411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AE42D7"/>
    <w:multiLevelType w:val="multilevel"/>
    <w:tmpl w:val="F66A09F4"/>
    <w:lvl w:ilvl="0">
      <w:start w:val="2"/>
      <w:numFmt w:val="decimal"/>
      <w:lvlText w:val="%1."/>
      <w:lvlJc w:val="left"/>
      <w:pPr>
        <w:ind w:left="580" w:hanging="580"/>
      </w:pPr>
      <w:rPr>
        <w:rFonts w:hint="default"/>
        <w:b/>
        <w:sz w:val="26"/>
      </w:rPr>
    </w:lvl>
    <w:lvl w:ilvl="1">
      <w:start w:val="5"/>
      <w:numFmt w:val="decimal"/>
      <w:lvlText w:val="%1.%2."/>
      <w:lvlJc w:val="left"/>
      <w:pPr>
        <w:ind w:left="580" w:hanging="580"/>
      </w:pPr>
      <w:rPr>
        <w:rFonts w:hint="default"/>
        <w:b/>
        <w:sz w:val="26"/>
      </w:rPr>
    </w:lvl>
    <w:lvl w:ilvl="2">
      <w:start w:val="2"/>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4" w15:restartNumberingAfterBreak="0">
    <w:nsid w:val="24D121CC"/>
    <w:multiLevelType w:val="multilevel"/>
    <w:tmpl w:val="B220109C"/>
    <w:lvl w:ilvl="0">
      <w:start w:val="1"/>
      <w:numFmt w:val="bullet"/>
      <w:lvlText w:val="●"/>
      <w:lvlJc w:val="left"/>
      <w:pPr>
        <w:ind w:left="1860" w:hanging="360"/>
      </w:pPr>
      <w:rPr>
        <w:rFonts w:ascii="Noto Sans Symbols" w:eastAsia="Noto Sans Symbols" w:hAnsi="Noto Sans Symbols" w:cs="Noto Sans Symbols"/>
      </w:rPr>
    </w:lvl>
    <w:lvl w:ilvl="1">
      <w:start w:val="1"/>
      <w:numFmt w:val="bullet"/>
      <w:lvlText w:val="o"/>
      <w:lvlJc w:val="left"/>
      <w:pPr>
        <w:ind w:left="2580" w:hanging="360"/>
      </w:pPr>
      <w:rPr>
        <w:rFonts w:ascii="Courier New" w:eastAsia="Courier New" w:hAnsi="Courier New" w:cs="Courier New"/>
      </w:rPr>
    </w:lvl>
    <w:lvl w:ilvl="2">
      <w:start w:val="1"/>
      <w:numFmt w:val="bullet"/>
      <w:lvlText w:val="▪"/>
      <w:lvlJc w:val="left"/>
      <w:pPr>
        <w:ind w:left="330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5" w15:restartNumberingAfterBreak="0">
    <w:nsid w:val="25154CCE"/>
    <w:multiLevelType w:val="multilevel"/>
    <w:tmpl w:val="763A2EC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6E427DB"/>
    <w:multiLevelType w:val="multilevel"/>
    <w:tmpl w:val="7A06D328"/>
    <w:lvl w:ilvl="0">
      <w:start w:val="1"/>
      <w:numFmt w:val="bullet"/>
      <w:lvlText w:val="●"/>
      <w:lvlJc w:val="left"/>
      <w:pPr>
        <w:ind w:left="1840" w:hanging="360"/>
      </w:pPr>
      <w:rPr>
        <w:rFonts w:ascii="Noto Sans Symbols" w:eastAsia="Noto Sans Symbols" w:hAnsi="Noto Sans Symbols" w:cs="Noto Sans Symbols"/>
      </w:rPr>
    </w:lvl>
    <w:lvl w:ilvl="1">
      <w:start w:val="1"/>
      <w:numFmt w:val="bullet"/>
      <w:lvlText w:val="o"/>
      <w:lvlJc w:val="left"/>
      <w:pPr>
        <w:ind w:left="2560" w:hanging="360"/>
      </w:pPr>
      <w:rPr>
        <w:rFonts w:ascii="Courier New" w:eastAsia="Courier New" w:hAnsi="Courier New" w:cs="Courier New"/>
      </w:rPr>
    </w:lvl>
    <w:lvl w:ilvl="2">
      <w:start w:val="1"/>
      <w:numFmt w:val="bullet"/>
      <w:lvlText w:val="▪"/>
      <w:lvlJc w:val="left"/>
      <w:pPr>
        <w:ind w:left="3280" w:hanging="360"/>
      </w:pPr>
      <w:rPr>
        <w:rFonts w:ascii="Noto Sans Symbols" w:eastAsia="Noto Sans Symbols" w:hAnsi="Noto Sans Symbols" w:cs="Noto Sans Symbols"/>
      </w:rPr>
    </w:lvl>
    <w:lvl w:ilvl="3">
      <w:start w:val="1"/>
      <w:numFmt w:val="bullet"/>
      <w:lvlText w:val="●"/>
      <w:lvlJc w:val="left"/>
      <w:pPr>
        <w:ind w:left="4000" w:hanging="360"/>
      </w:pPr>
      <w:rPr>
        <w:rFonts w:ascii="Noto Sans Symbols" w:eastAsia="Noto Sans Symbols" w:hAnsi="Noto Sans Symbols" w:cs="Noto Sans Symbols"/>
      </w:rPr>
    </w:lvl>
    <w:lvl w:ilvl="4">
      <w:start w:val="1"/>
      <w:numFmt w:val="bullet"/>
      <w:lvlText w:val="o"/>
      <w:lvlJc w:val="left"/>
      <w:pPr>
        <w:ind w:left="4720" w:hanging="360"/>
      </w:pPr>
      <w:rPr>
        <w:rFonts w:ascii="Courier New" w:eastAsia="Courier New" w:hAnsi="Courier New" w:cs="Courier New"/>
      </w:rPr>
    </w:lvl>
    <w:lvl w:ilvl="5">
      <w:start w:val="1"/>
      <w:numFmt w:val="bullet"/>
      <w:lvlText w:val="▪"/>
      <w:lvlJc w:val="left"/>
      <w:pPr>
        <w:ind w:left="5440" w:hanging="360"/>
      </w:pPr>
      <w:rPr>
        <w:rFonts w:ascii="Noto Sans Symbols" w:eastAsia="Noto Sans Symbols" w:hAnsi="Noto Sans Symbols" w:cs="Noto Sans Symbols"/>
      </w:rPr>
    </w:lvl>
    <w:lvl w:ilvl="6">
      <w:start w:val="1"/>
      <w:numFmt w:val="bullet"/>
      <w:lvlText w:val="●"/>
      <w:lvlJc w:val="left"/>
      <w:pPr>
        <w:ind w:left="6160" w:hanging="360"/>
      </w:pPr>
      <w:rPr>
        <w:rFonts w:ascii="Noto Sans Symbols" w:eastAsia="Noto Sans Symbols" w:hAnsi="Noto Sans Symbols" w:cs="Noto Sans Symbols"/>
      </w:rPr>
    </w:lvl>
    <w:lvl w:ilvl="7">
      <w:start w:val="1"/>
      <w:numFmt w:val="bullet"/>
      <w:lvlText w:val="o"/>
      <w:lvlJc w:val="left"/>
      <w:pPr>
        <w:ind w:left="6880" w:hanging="360"/>
      </w:pPr>
      <w:rPr>
        <w:rFonts w:ascii="Courier New" w:eastAsia="Courier New" w:hAnsi="Courier New" w:cs="Courier New"/>
      </w:rPr>
    </w:lvl>
    <w:lvl w:ilvl="8">
      <w:start w:val="1"/>
      <w:numFmt w:val="bullet"/>
      <w:lvlText w:val="▪"/>
      <w:lvlJc w:val="left"/>
      <w:pPr>
        <w:ind w:left="7600" w:hanging="360"/>
      </w:pPr>
      <w:rPr>
        <w:rFonts w:ascii="Noto Sans Symbols" w:eastAsia="Noto Sans Symbols" w:hAnsi="Noto Sans Symbols" w:cs="Noto Sans Symbols"/>
      </w:rPr>
    </w:lvl>
  </w:abstractNum>
  <w:abstractNum w:abstractNumId="7" w15:restartNumberingAfterBreak="0">
    <w:nsid w:val="29C65B2D"/>
    <w:multiLevelType w:val="multilevel"/>
    <w:tmpl w:val="4E5A5A58"/>
    <w:lvl w:ilvl="0">
      <w:start w:val="1"/>
      <w:numFmt w:val="decimal"/>
      <w:lvlText w:val="2.5.%1."/>
      <w:lvlJc w:val="left"/>
      <w:pPr>
        <w:ind w:left="0" w:firstLine="0"/>
      </w:pPr>
      <w:rPr>
        <w:rFonts w:ascii="Times New Roman" w:eastAsia="Times New Roman" w:hAnsi="Times New Roman" w:cs="Times New Roman"/>
        <w:b/>
        <w:i w:val="0"/>
        <w:smallCaps w:val="0"/>
        <w:strike w:val="0"/>
        <w:color w:val="000000"/>
        <w:sz w:val="26"/>
        <w:szCs w:val="26"/>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C9B0381"/>
    <w:multiLevelType w:val="multilevel"/>
    <w:tmpl w:val="2C365940"/>
    <w:lvl w:ilvl="0">
      <w:start w:val="2"/>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EB045AE"/>
    <w:multiLevelType w:val="multilevel"/>
    <w:tmpl w:val="CBC2600C"/>
    <w:lvl w:ilvl="0">
      <w:start w:val="2"/>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896139D"/>
    <w:multiLevelType w:val="multilevel"/>
    <w:tmpl w:val="22F09F1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CE97790"/>
    <w:multiLevelType w:val="multilevel"/>
    <w:tmpl w:val="39AA8E8E"/>
    <w:lvl w:ilvl="0">
      <w:start w:val="2"/>
      <w:numFmt w:val="decimal"/>
      <w:lvlText w:val="%1."/>
      <w:lvlJc w:val="left"/>
      <w:pPr>
        <w:ind w:left="360" w:hanging="360"/>
      </w:pPr>
      <w:rPr>
        <w:rFonts w:ascii="Arial" w:eastAsia="Arial" w:hAnsi="Arial" w:cs="Arial" w:hint="default"/>
        <w:b/>
        <w:sz w:val="20"/>
      </w:rPr>
    </w:lvl>
    <w:lvl w:ilvl="1">
      <w:start w:val="5"/>
      <w:numFmt w:val="decimal"/>
      <w:lvlText w:val="%1.%2."/>
      <w:lvlJc w:val="left"/>
      <w:pPr>
        <w:ind w:left="360" w:hanging="360"/>
      </w:pPr>
      <w:rPr>
        <w:rFonts w:ascii="Arial" w:eastAsia="Arial" w:hAnsi="Arial" w:cs="Arial" w:hint="default"/>
        <w:b/>
        <w:sz w:val="20"/>
      </w:rPr>
    </w:lvl>
    <w:lvl w:ilvl="2">
      <w:start w:val="1"/>
      <w:numFmt w:val="decimal"/>
      <w:lvlText w:val="%1.%2.%3."/>
      <w:lvlJc w:val="left"/>
      <w:pPr>
        <w:ind w:left="720" w:hanging="720"/>
      </w:pPr>
      <w:rPr>
        <w:rFonts w:ascii="Arial" w:eastAsia="Arial" w:hAnsi="Arial" w:cs="Arial" w:hint="default"/>
        <w:b/>
        <w:sz w:val="20"/>
      </w:rPr>
    </w:lvl>
    <w:lvl w:ilvl="3">
      <w:start w:val="1"/>
      <w:numFmt w:val="decimal"/>
      <w:lvlText w:val="%1.%2.%3.%4."/>
      <w:lvlJc w:val="left"/>
      <w:pPr>
        <w:ind w:left="720" w:hanging="720"/>
      </w:pPr>
      <w:rPr>
        <w:rFonts w:ascii="Arial" w:eastAsia="Arial" w:hAnsi="Arial" w:cs="Arial" w:hint="default"/>
        <w:b/>
        <w:sz w:val="20"/>
      </w:rPr>
    </w:lvl>
    <w:lvl w:ilvl="4">
      <w:start w:val="1"/>
      <w:numFmt w:val="decimal"/>
      <w:lvlText w:val="%1.%2.%3.%4.%5."/>
      <w:lvlJc w:val="left"/>
      <w:pPr>
        <w:ind w:left="1080" w:hanging="1080"/>
      </w:pPr>
      <w:rPr>
        <w:rFonts w:ascii="Arial" w:eastAsia="Arial" w:hAnsi="Arial" w:cs="Arial" w:hint="default"/>
        <w:b/>
        <w:sz w:val="20"/>
      </w:rPr>
    </w:lvl>
    <w:lvl w:ilvl="5">
      <w:start w:val="1"/>
      <w:numFmt w:val="decimal"/>
      <w:lvlText w:val="%1.%2.%3.%4.%5.%6."/>
      <w:lvlJc w:val="left"/>
      <w:pPr>
        <w:ind w:left="1080" w:hanging="1080"/>
      </w:pPr>
      <w:rPr>
        <w:rFonts w:ascii="Arial" w:eastAsia="Arial" w:hAnsi="Arial" w:cs="Arial" w:hint="default"/>
        <w:b/>
        <w:sz w:val="20"/>
      </w:rPr>
    </w:lvl>
    <w:lvl w:ilvl="6">
      <w:start w:val="1"/>
      <w:numFmt w:val="decimal"/>
      <w:lvlText w:val="%1.%2.%3.%4.%5.%6.%7."/>
      <w:lvlJc w:val="left"/>
      <w:pPr>
        <w:ind w:left="1440" w:hanging="1440"/>
      </w:pPr>
      <w:rPr>
        <w:rFonts w:ascii="Arial" w:eastAsia="Arial" w:hAnsi="Arial" w:cs="Arial" w:hint="default"/>
        <w:b/>
        <w:sz w:val="20"/>
      </w:rPr>
    </w:lvl>
    <w:lvl w:ilvl="7">
      <w:start w:val="1"/>
      <w:numFmt w:val="decimal"/>
      <w:lvlText w:val="%1.%2.%3.%4.%5.%6.%7.%8."/>
      <w:lvlJc w:val="left"/>
      <w:pPr>
        <w:ind w:left="1440" w:hanging="1440"/>
      </w:pPr>
      <w:rPr>
        <w:rFonts w:ascii="Arial" w:eastAsia="Arial" w:hAnsi="Arial" w:cs="Arial" w:hint="default"/>
        <w:b/>
        <w:sz w:val="20"/>
      </w:rPr>
    </w:lvl>
    <w:lvl w:ilvl="8">
      <w:start w:val="1"/>
      <w:numFmt w:val="decimal"/>
      <w:lvlText w:val="%1.%2.%3.%4.%5.%6.%7.%8.%9."/>
      <w:lvlJc w:val="left"/>
      <w:pPr>
        <w:ind w:left="1800" w:hanging="1800"/>
      </w:pPr>
      <w:rPr>
        <w:rFonts w:ascii="Arial" w:eastAsia="Arial" w:hAnsi="Arial" w:cs="Arial" w:hint="default"/>
        <w:b/>
        <w:sz w:val="20"/>
      </w:rPr>
    </w:lvl>
  </w:abstractNum>
  <w:abstractNum w:abstractNumId="12" w15:restartNumberingAfterBreak="0">
    <w:nsid w:val="48787537"/>
    <w:multiLevelType w:val="multilevel"/>
    <w:tmpl w:val="42C4D248"/>
    <w:lvl w:ilvl="0">
      <w:start w:val="1"/>
      <w:numFmt w:val="bullet"/>
      <w:lvlText w:val="•"/>
      <w:lvlJc w:val="left"/>
      <w:pPr>
        <w:ind w:left="0" w:firstLine="0"/>
      </w:pPr>
      <w:rPr>
        <w:rFonts w:ascii="Times New Roman" w:eastAsia="Times New Roman" w:hAnsi="Times New Roman" w:cs="Times New Roman"/>
        <w:b w:val="0"/>
        <w:i/>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3F9504D"/>
    <w:multiLevelType w:val="multilevel"/>
    <w:tmpl w:val="C3867E3A"/>
    <w:lvl w:ilvl="0">
      <w:start w:val="2"/>
      <w:numFmt w:val="decimal"/>
      <w:lvlText w:val="2.5.3.%1."/>
      <w:lvlJc w:val="left"/>
      <w:pPr>
        <w:ind w:left="0" w:firstLine="0"/>
      </w:pPr>
      <w:rPr>
        <w:rFonts w:ascii="Times New Roman" w:eastAsia="Times New Roman" w:hAnsi="Times New Roman" w:cs="Times New Roman"/>
        <w:b/>
        <w:i/>
        <w:smallCaps w:val="0"/>
        <w:strike w:val="0"/>
        <w:color w:val="000000"/>
        <w:sz w:val="26"/>
        <w:szCs w:val="26"/>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CE7F4A"/>
    <w:multiLevelType w:val="multilevel"/>
    <w:tmpl w:val="18249BFE"/>
    <w:lvl w:ilvl="0">
      <w:start w:val="2"/>
      <w:numFmt w:val="decimal"/>
      <w:lvlText w:val="%1."/>
      <w:lvlJc w:val="left"/>
      <w:pPr>
        <w:ind w:left="780" w:hanging="780"/>
      </w:pPr>
      <w:rPr>
        <w:rFonts w:ascii="Times New Roman" w:eastAsia="Times New Roman" w:hAnsi="Times New Roman" w:cs="Times New Roman" w:hint="default"/>
        <w:b/>
        <w:i/>
      </w:rPr>
    </w:lvl>
    <w:lvl w:ilvl="1">
      <w:start w:val="5"/>
      <w:numFmt w:val="decimal"/>
      <w:lvlText w:val="%1.%2."/>
      <w:lvlJc w:val="left"/>
      <w:pPr>
        <w:ind w:left="780" w:hanging="780"/>
      </w:pPr>
      <w:rPr>
        <w:rFonts w:ascii="Times New Roman" w:eastAsia="Times New Roman" w:hAnsi="Times New Roman" w:cs="Times New Roman" w:hint="default"/>
        <w:b/>
        <w:i/>
      </w:rPr>
    </w:lvl>
    <w:lvl w:ilvl="2">
      <w:start w:val="3"/>
      <w:numFmt w:val="decimal"/>
      <w:lvlText w:val="%1.%2.%3."/>
      <w:lvlJc w:val="left"/>
      <w:pPr>
        <w:ind w:left="780" w:hanging="780"/>
      </w:pPr>
      <w:rPr>
        <w:rFonts w:ascii="Times New Roman" w:eastAsia="Times New Roman" w:hAnsi="Times New Roman" w:cs="Times New Roman" w:hint="default"/>
        <w:b/>
        <w:i/>
      </w:rPr>
    </w:lvl>
    <w:lvl w:ilvl="3">
      <w:start w:val="2"/>
      <w:numFmt w:val="decimal"/>
      <w:lvlText w:val="%1.%2.%3.%4."/>
      <w:lvlJc w:val="left"/>
      <w:pPr>
        <w:ind w:left="1080" w:hanging="1080"/>
      </w:pPr>
      <w:rPr>
        <w:rFonts w:ascii="Times New Roman" w:eastAsia="Times New Roman" w:hAnsi="Times New Roman" w:cs="Times New Roman" w:hint="default"/>
        <w:b/>
        <w:i/>
      </w:rPr>
    </w:lvl>
    <w:lvl w:ilvl="4">
      <w:start w:val="1"/>
      <w:numFmt w:val="decimal"/>
      <w:lvlText w:val="%1.%2.%3.%4.%5."/>
      <w:lvlJc w:val="left"/>
      <w:pPr>
        <w:ind w:left="1080" w:hanging="1080"/>
      </w:pPr>
      <w:rPr>
        <w:rFonts w:ascii="Times New Roman" w:eastAsia="Times New Roman" w:hAnsi="Times New Roman" w:cs="Times New Roman" w:hint="default"/>
        <w:b/>
        <w:i/>
      </w:rPr>
    </w:lvl>
    <w:lvl w:ilvl="5">
      <w:start w:val="1"/>
      <w:numFmt w:val="decimal"/>
      <w:lvlText w:val="%1.%2.%3.%4.%5.%6."/>
      <w:lvlJc w:val="left"/>
      <w:pPr>
        <w:ind w:left="1440" w:hanging="1440"/>
      </w:pPr>
      <w:rPr>
        <w:rFonts w:ascii="Times New Roman" w:eastAsia="Times New Roman" w:hAnsi="Times New Roman" w:cs="Times New Roman" w:hint="default"/>
        <w:b/>
        <w:i/>
      </w:rPr>
    </w:lvl>
    <w:lvl w:ilvl="6">
      <w:start w:val="1"/>
      <w:numFmt w:val="decimal"/>
      <w:lvlText w:val="%1.%2.%3.%4.%5.%6.%7."/>
      <w:lvlJc w:val="left"/>
      <w:pPr>
        <w:ind w:left="1440" w:hanging="1440"/>
      </w:pPr>
      <w:rPr>
        <w:rFonts w:ascii="Times New Roman" w:eastAsia="Times New Roman" w:hAnsi="Times New Roman" w:cs="Times New Roman" w:hint="default"/>
        <w:b/>
        <w:i/>
      </w:rPr>
    </w:lvl>
    <w:lvl w:ilvl="7">
      <w:start w:val="1"/>
      <w:numFmt w:val="decimal"/>
      <w:lvlText w:val="%1.%2.%3.%4.%5.%6.%7.%8."/>
      <w:lvlJc w:val="left"/>
      <w:pPr>
        <w:ind w:left="1800" w:hanging="1800"/>
      </w:pPr>
      <w:rPr>
        <w:rFonts w:ascii="Times New Roman" w:eastAsia="Times New Roman" w:hAnsi="Times New Roman" w:cs="Times New Roman" w:hint="default"/>
        <w:b/>
        <w:i/>
      </w:rPr>
    </w:lvl>
    <w:lvl w:ilvl="8">
      <w:start w:val="1"/>
      <w:numFmt w:val="decimal"/>
      <w:lvlText w:val="%1.%2.%3.%4.%5.%6.%7.%8.%9."/>
      <w:lvlJc w:val="left"/>
      <w:pPr>
        <w:ind w:left="1800" w:hanging="1800"/>
      </w:pPr>
      <w:rPr>
        <w:rFonts w:ascii="Times New Roman" w:eastAsia="Times New Roman" w:hAnsi="Times New Roman" w:cs="Times New Roman" w:hint="default"/>
        <w:b/>
        <w:i/>
      </w:rPr>
    </w:lvl>
  </w:abstractNum>
  <w:abstractNum w:abstractNumId="15" w15:restartNumberingAfterBreak="0">
    <w:nsid w:val="626A579E"/>
    <w:multiLevelType w:val="multilevel"/>
    <w:tmpl w:val="1F9641E2"/>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637000B7"/>
    <w:multiLevelType w:val="multilevel"/>
    <w:tmpl w:val="579EB67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4665D8E"/>
    <w:multiLevelType w:val="multilevel"/>
    <w:tmpl w:val="A02AF38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6EF34EC"/>
    <w:multiLevelType w:val="multilevel"/>
    <w:tmpl w:val="EBC0A4C8"/>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B4875F7"/>
    <w:multiLevelType w:val="multilevel"/>
    <w:tmpl w:val="AE86D820"/>
    <w:lvl w:ilvl="0">
      <w:start w:val="4"/>
      <w:numFmt w:val="decimal"/>
      <w:lvlText w:val="2.%1"/>
      <w:lvlJc w:val="left"/>
      <w:pPr>
        <w:ind w:left="0" w:firstLine="0"/>
      </w:pPr>
      <w:rPr>
        <w:rFonts w:ascii="Arial" w:eastAsia="Arial" w:hAnsi="Arial" w:cs="Arial"/>
        <w:b/>
        <w:i w:val="0"/>
        <w:smallCaps w:val="0"/>
        <w:strike w:val="0"/>
        <w:color w:val="000000"/>
        <w:sz w:val="20"/>
        <w:szCs w:val="20"/>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D120AE8"/>
    <w:multiLevelType w:val="multilevel"/>
    <w:tmpl w:val="33E4125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3EA2730"/>
    <w:multiLevelType w:val="multilevel"/>
    <w:tmpl w:val="10CC9D96"/>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65A34DC"/>
    <w:multiLevelType w:val="multilevel"/>
    <w:tmpl w:val="3A72A924"/>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4"/>
        <w:szCs w:val="24"/>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6C403FA"/>
    <w:multiLevelType w:val="multilevel"/>
    <w:tmpl w:val="5E72B590"/>
    <w:lvl w:ilvl="0">
      <w:start w:val="1"/>
      <w:numFmt w:val="upperLetter"/>
      <w:lvlText w:val="%1)"/>
      <w:lvlJc w:val="left"/>
      <w:pPr>
        <w:ind w:left="0" w:firstLine="0"/>
      </w:pPr>
      <w:rPr>
        <w:rFonts w:ascii="Times New Roman" w:eastAsia="Times New Roman" w:hAnsi="Times New Roman" w:cs="Times New Roman"/>
        <w:b w:val="0"/>
        <w:i w:val="0"/>
        <w:smallCaps w:val="0"/>
        <w:strike w:val="0"/>
        <w:color w:val="000000"/>
        <w:sz w:val="24"/>
        <w:szCs w:val="24"/>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8675A22"/>
    <w:multiLevelType w:val="multilevel"/>
    <w:tmpl w:val="1B142AAC"/>
    <w:lvl w:ilvl="0">
      <w:start w:val="1"/>
      <w:numFmt w:val="upperRoman"/>
      <w:lvlText w:val="2.5.3.%1."/>
      <w:lvlJc w:val="left"/>
      <w:pPr>
        <w:ind w:left="-40" w:firstLine="0"/>
      </w:pPr>
      <w:rPr>
        <w:rFonts w:ascii="Times New Roman" w:eastAsia="Times New Roman" w:hAnsi="Times New Roman" w:cs="Times New Roman"/>
        <w:b/>
        <w:i/>
        <w:smallCaps w:val="0"/>
        <w:strike w:val="0"/>
        <w:color w:val="000000"/>
        <w:sz w:val="26"/>
        <w:szCs w:val="26"/>
        <w:highlight w:val="white"/>
        <w:u w:val="none"/>
        <w:vertAlign w:val="baseline"/>
      </w:rPr>
    </w:lvl>
    <w:lvl w:ilvl="1">
      <w:numFmt w:val="decimal"/>
      <w:lvlText w:val=""/>
      <w:lvlJc w:val="left"/>
      <w:pPr>
        <w:ind w:left="-40" w:firstLine="0"/>
      </w:pPr>
    </w:lvl>
    <w:lvl w:ilvl="2">
      <w:numFmt w:val="decimal"/>
      <w:lvlText w:val=""/>
      <w:lvlJc w:val="left"/>
      <w:pPr>
        <w:ind w:left="-40" w:firstLine="0"/>
      </w:pPr>
    </w:lvl>
    <w:lvl w:ilvl="3">
      <w:numFmt w:val="decimal"/>
      <w:lvlText w:val=""/>
      <w:lvlJc w:val="left"/>
      <w:pPr>
        <w:ind w:left="-40" w:firstLine="0"/>
      </w:pPr>
    </w:lvl>
    <w:lvl w:ilvl="4">
      <w:numFmt w:val="decimal"/>
      <w:lvlText w:val=""/>
      <w:lvlJc w:val="left"/>
      <w:pPr>
        <w:ind w:left="-40" w:firstLine="0"/>
      </w:pPr>
    </w:lvl>
    <w:lvl w:ilvl="5">
      <w:numFmt w:val="decimal"/>
      <w:lvlText w:val=""/>
      <w:lvlJc w:val="left"/>
      <w:pPr>
        <w:ind w:left="-40" w:firstLine="0"/>
      </w:pPr>
    </w:lvl>
    <w:lvl w:ilvl="6">
      <w:numFmt w:val="decimal"/>
      <w:lvlText w:val=""/>
      <w:lvlJc w:val="left"/>
      <w:pPr>
        <w:ind w:left="-40" w:firstLine="0"/>
      </w:pPr>
    </w:lvl>
    <w:lvl w:ilvl="7">
      <w:numFmt w:val="decimal"/>
      <w:lvlText w:val=""/>
      <w:lvlJc w:val="left"/>
      <w:pPr>
        <w:ind w:left="-40" w:firstLine="0"/>
      </w:pPr>
    </w:lvl>
    <w:lvl w:ilvl="8">
      <w:numFmt w:val="decimal"/>
      <w:lvlText w:val=""/>
      <w:lvlJc w:val="left"/>
      <w:pPr>
        <w:ind w:left="-40" w:firstLine="0"/>
      </w:pPr>
    </w:lvl>
  </w:abstractNum>
  <w:abstractNum w:abstractNumId="25" w15:restartNumberingAfterBreak="0">
    <w:nsid w:val="7AB12D19"/>
    <w:multiLevelType w:val="multilevel"/>
    <w:tmpl w:val="814A7F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2076528">
    <w:abstractNumId w:val="7"/>
  </w:num>
  <w:num w:numId="2" w16cid:durableId="1739790028">
    <w:abstractNumId w:val="22"/>
  </w:num>
  <w:num w:numId="3" w16cid:durableId="706679891">
    <w:abstractNumId w:val="20"/>
  </w:num>
  <w:num w:numId="4" w16cid:durableId="1570263088">
    <w:abstractNumId w:val="4"/>
  </w:num>
  <w:num w:numId="5" w16cid:durableId="1008482412">
    <w:abstractNumId w:val="16"/>
  </w:num>
  <w:num w:numId="6" w16cid:durableId="1722899375">
    <w:abstractNumId w:val="10"/>
  </w:num>
  <w:num w:numId="7" w16cid:durableId="861623907">
    <w:abstractNumId w:val="8"/>
  </w:num>
  <w:num w:numId="8" w16cid:durableId="615258647">
    <w:abstractNumId w:val="24"/>
  </w:num>
  <w:num w:numId="9" w16cid:durableId="2134254014">
    <w:abstractNumId w:val="13"/>
  </w:num>
  <w:num w:numId="10" w16cid:durableId="186599383">
    <w:abstractNumId w:val="6"/>
  </w:num>
  <w:num w:numId="11" w16cid:durableId="5139984">
    <w:abstractNumId w:val="2"/>
  </w:num>
  <w:num w:numId="12" w16cid:durableId="1138575389">
    <w:abstractNumId w:val="23"/>
  </w:num>
  <w:num w:numId="13" w16cid:durableId="1769499981">
    <w:abstractNumId w:val="18"/>
  </w:num>
  <w:num w:numId="14" w16cid:durableId="2110421676">
    <w:abstractNumId w:val="9"/>
  </w:num>
  <w:num w:numId="15" w16cid:durableId="382170347">
    <w:abstractNumId w:val="19"/>
  </w:num>
  <w:num w:numId="16" w16cid:durableId="249973932">
    <w:abstractNumId w:val="12"/>
  </w:num>
  <w:num w:numId="17" w16cid:durableId="819543578">
    <w:abstractNumId w:val="5"/>
  </w:num>
  <w:num w:numId="18" w16cid:durableId="1330257358">
    <w:abstractNumId w:val="15"/>
  </w:num>
  <w:num w:numId="19" w16cid:durableId="346103600">
    <w:abstractNumId w:val="21"/>
  </w:num>
  <w:num w:numId="20" w16cid:durableId="1785348480">
    <w:abstractNumId w:val="25"/>
  </w:num>
  <w:num w:numId="21" w16cid:durableId="1566187103">
    <w:abstractNumId w:val="17"/>
  </w:num>
  <w:num w:numId="22" w16cid:durableId="99230752">
    <w:abstractNumId w:val="1"/>
  </w:num>
  <w:num w:numId="23" w16cid:durableId="1092433543">
    <w:abstractNumId w:val="11"/>
  </w:num>
  <w:num w:numId="24" w16cid:durableId="123931470">
    <w:abstractNumId w:val="3"/>
  </w:num>
  <w:num w:numId="25" w16cid:durableId="2090420241">
    <w:abstractNumId w:val="14"/>
  </w:num>
  <w:num w:numId="26" w16cid:durableId="81718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4F"/>
    <w:rsid w:val="00195F4C"/>
    <w:rsid w:val="00402FEA"/>
    <w:rsid w:val="00D243AF"/>
    <w:rsid w:val="00E846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6A4434"/>
  <w15:docId w15:val="{17A4A1C2-65D2-D24A-B6F9-9860C3D1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04A5"/>
    <w:rPr>
      <w:color w:val="000000"/>
      <w:lang w:bidi="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Intestazioneopidipagina2">
    <w:name w:val="Intestazione o piè di pagina|2_"/>
    <w:basedOn w:val="Carpredefinitoparagrafo"/>
    <w:link w:val="Intestazioneopidipagina20"/>
    <w:rsid w:val="00FF04A5"/>
    <w:rPr>
      <w:sz w:val="20"/>
      <w:szCs w:val="20"/>
    </w:rPr>
  </w:style>
  <w:style w:type="character" w:customStyle="1" w:styleId="Corpodeltesto1">
    <w:name w:val="Corpo del testo|1_"/>
    <w:basedOn w:val="Carpredefinitoparagrafo"/>
    <w:link w:val="Corpodeltesto10"/>
    <w:rsid w:val="00FF04A5"/>
  </w:style>
  <w:style w:type="character" w:customStyle="1" w:styleId="Intestazione11">
    <w:name w:val="Intestazione #1|1_"/>
    <w:basedOn w:val="Carpredefinitoparagrafo"/>
    <w:link w:val="Intestazione110"/>
    <w:rsid w:val="00FF04A5"/>
    <w:rPr>
      <w:b/>
      <w:bCs/>
      <w:sz w:val="26"/>
      <w:szCs w:val="26"/>
    </w:rPr>
  </w:style>
  <w:style w:type="character" w:customStyle="1" w:styleId="Corpodeltesto4">
    <w:name w:val="Corpo del testo|4_"/>
    <w:basedOn w:val="Carpredefinitoparagrafo"/>
    <w:link w:val="Corpodeltesto40"/>
    <w:rsid w:val="00FF04A5"/>
    <w:rPr>
      <w:rFonts w:ascii="Arial" w:eastAsia="Arial" w:hAnsi="Arial" w:cs="Arial"/>
      <w:i/>
      <w:iCs/>
      <w:sz w:val="12"/>
      <w:szCs w:val="12"/>
    </w:rPr>
  </w:style>
  <w:style w:type="character" w:customStyle="1" w:styleId="Corpodeltesto5">
    <w:name w:val="Corpo del testo|5_"/>
    <w:basedOn w:val="Carpredefinitoparagrafo"/>
    <w:link w:val="Corpodeltesto50"/>
    <w:rsid w:val="00FF04A5"/>
    <w:rPr>
      <w:rFonts w:ascii="Arial" w:eastAsia="Arial" w:hAnsi="Arial" w:cs="Arial"/>
      <w:b/>
      <w:bCs/>
      <w:sz w:val="20"/>
      <w:szCs w:val="20"/>
    </w:rPr>
  </w:style>
  <w:style w:type="character" w:customStyle="1" w:styleId="Corpodeltesto2">
    <w:name w:val="Corpo del testo|2_"/>
    <w:basedOn w:val="Carpredefinitoparagrafo"/>
    <w:link w:val="Corpodeltesto20"/>
    <w:rsid w:val="00FF04A5"/>
    <w:rPr>
      <w:sz w:val="19"/>
      <w:szCs w:val="19"/>
    </w:rPr>
  </w:style>
  <w:style w:type="paragraph" w:customStyle="1" w:styleId="Intestazioneopidipagina20">
    <w:name w:val="Intestazione o piè di pagina|2"/>
    <w:basedOn w:val="Normale"/>
    <w:link w:val="Intestazioneopidipagina2"/>
    <w:rsid w:val="00FF04A5"/>
    <w:rPr>
      <w:rFonts w:asciiTheme="minorHAnsi" w:eastAsiaTheme="minorHAnsi" w:hAnsiTheme="minorHAnsi" w:cstheme="minorBidi"/>
      <w:color w:val="auto"/>
      <w:kern w:val="2"/>
      <w:sz w:val="20"/>
      <w:szCs w:val="20"/>
      <w:lang w:eastAsia="en-US" w:bidi="ar-SA"/>
    </w:rPr>
  </w:style>
  <w:style w:type="paragraph" w:customStyle="1" w:styleId="Corpodeltesto10">
    <w:name w:val="Corpo del testo|1"/>
    <w:basedOn w:val="Normale"/>
    <w:link w:val="Corpodeltesto1"/>
    <w:rsid w:val="00FF04A5"/>
    <w:pPr>
      <w:spacing w:after="120"/>
      <w:ind w:firstLine="340"/>
    </w:pPr>
    <w:rPr>
      <w:rFonts w:asciiTheme="minorHAnsi" w:eastAsiaTheme="minorHAnsi" w:hAnsiTheme="minorHAnsi" w:cstheme="minorBidi"/>
      <w:color w:val="auto"/>
      <w:kern w:val="2"/>
      <w:lang w:eastAsia="en-US" w:bidi="ar-SA"/>
    </w:rPr>
  </w:style>
  <w:style w:type="paragraph" w:customStyle="1" w:styleId="Intestazione110">
    <w:name w:val="Intestazione #1|1"/>
    <w:basedOn w:val="Normale"/>
    <w:link w:val="Intestazione11"/>
    <w:rsid w:val="00FF04A5"/>
    <w:pPr>
      <w:spacing w:after="260" w:line="211" w:lineRule="auto"/>
      <w:ind w:firstLine="590"/>
      <w:outlineLvl w:val="0"/>
    </w:pPr>
    <w:rPr>
      <w:rFonts w:asciiTheme="minorHAnsi" w:eastAsiaTheme="minorHAnsi" w:hAnsiTheme="minorHAnsi" w:cstheme="minorBidi"/>
      <w:b/>
      <w:bCs/>
      <w:color w:val="auto"/>
      <w:kern w:val="2"/>
      <w:sz w:val="26"/>
      <w:szCs w:val="26"/>
      <w:lang w:eastAsia="en-US" w:bidi="ar-SA"/>
    </w:rPr>
  </w:style>
  <w:style w:type="paragraph" w:customStyle="1" w:styleId="Corpodeltesto40">
    <w:name w:val="Corpo del testo|4"/>
    <w:basedOn w:val="Normale"/>
    <w:link w:val="Corpodeltesto4"/>
    <w:rsid w:val="00FF04A5"/>
    <w:pPr>
      <w:spacing w:after="380"/>
      <w:ind w:right="200" w:firstLine="390"/>
    </w:pPr>
    <w:rPr>
      <w:rFonts w:ascii="Arial" w:eastAsia="Arial" w:hAnsi="Arial" w:cs="Arial"/>
      <w:i/>
      <w:iCs/>
      <w:color w:val="auto"/>
      <w:kern w:val="2"/>
      <w:sz w:val="12"/>
      <w:szCs w:val="12"/>
      <w:lang w:eastAsia="en-US" w:bidi="ar-SA"/>
    </w:rPr>
  </w:style>
  <w:style w:type="paragraph" w:customStyle="1" w:styleId="Corpodeltesto50">
    <w:name w:val="Corpo del testo|5"/>
    <w:basedOn w:val="Normale"/>
    <w:link w:val="Corpodeltesto5"/>
    <w:rsid w:val="00FF04A5"/>
    <w:pPr>
      <w:spacing w:after="480"/>
      <w:ind w:firstLine="590"/>
    </w:pPr>
    <w:rPr>
      <w:rFonts w:ascii="Arial" w:eastAsia="Arial" w:hAnsi="Arial" w:cs="Arial"/>
      <w:b/>
      <w:bCs/>
      <w:color w:val="auto"/>
      <w:kern w:val="2"/>
      <w:sz w:val="20"/>
      <w:szCs w:val="20"/>
      <w:lang w:eastAsia="en-US" w:bidi="ar-SA"/>
    </w:rPr>
  </w:style>
  <w:style w:type="paragraph" w:customStyle="1" w:styleId="Corpodeltesto20">
    <w:name w:val="Corpo del testo|2"/>
    <w:basedOn w:val="Normale"/>
    <w:link w:val="Corpodeltesto2"/>
    <w:rsid w:val="00FF04A5"/>
    <w:pPr>
      <w:spacing w:after="120"/>
      <w:ind w:left="1120"/>
    </w:pPr>
    <w:rPr>
      <w:rFonts w:asciiTheme="minorHAnsi" w:eastAsiaTheme="minorHAnsi" w:hAnsiTheme="minorHAnsi" w:cstheme="minorBidi"/>
      <w:color w:val="auto"/>
      <w:kern w:val="2"/>
      <w:sz w:val="19"/>
      <w:szCs w:val="19"/>
      <w:lang w:eastAsia="en-US" w:bidi="ar-SA"/>
    </w:rPr>
  </w:style>
  <w:style w:type="paragraph" w:styleId="Pidipagina">
    <w:name w:val="footer"/>
    <w:basedOn w:val="Normale"/>
    <w:link w:val="PidipaginaCarattere"/>
    <w:uiPriority w:val="99"/>
    <w:unhideWhenUsed/>
    <w:rsid w:val="00B6716E"/>
    <w:pPr>
      <w:tabs>
        <w:tab w:val="center" w:pos="4819"/>
        <w:tab w:val="right" w:pos="9638"/>
      </w:tabs>
    </w:pPr>
  </w:style>
  <w:style w:type="character" w:customStyle="1" w:styleId="PidipaginaCarattere">
    <w:name w:val="Piè di pagina Carattere"/>
    <w:basedOn w:val="Carpredefinitoparagrafo"/>
    <w:link w:val="Pidipagina"/>
    <w:uiPriority w:val="99"/>
    <w:rsid w:val="00B6716E"/>
    <w:rPr>
      <w:rFonts w:ascii="Times New Roman" w:eastAsia="Times New Roman" w:hAnsi="Times New Roman" w:cs="Times New Roman"/>
      <w:color w:val="000000"/>
      <w:kern w:val="0"/>
      <w:lang w:eastAsia="it-IT" w:bidi="it-IT"/>
    </w:rPr>
  </w:style>
  <w:style w:type="character" w:styleId="Numeropagina">
    <w:name w:val="page number"/>
    <w:basedOn w:val="Carpredefinitoparagrafo"/>
    <w:uiPriority w:val="99"/>
    <w:semiHidden/>
    <w:unhideWhenUsed/>
    <w:rsid w:val="00B6716E"/>
  </w:style>
  <w:style w:type="paragraph" w:styleId="Intestazione">
    <w:name w:val="header"/>
    <w:basedOn w:val="Normale"/>
    <w:link w:val="IntestazioneCarattere"/>
    <w:uiPriority w:val="99"/>
    <w:unhideWhenUsed/>
    <w:rsid w:val="0019370D"/>
    <w:pPr>
      <w:tabs>
        <w:tab w:val="center" w:pos="4819"/>
        <w:tab w:val="right" w:pos="9638"/>
      </w:tabs>
    </w:pPr>
  </w:style>
  <w:style w:type="character" w:customStyle="1" w:styleId="IntestazioneCarattere">
    <w:name w:val="Intestazione Carattere"/>
    <w:basedOn w:val="Carpredefinitoparagrafo"/>
    <w:link w:val="Intestazione"/>
    <w:uiPriority w:val="99"/>
    <w:rsid w:val="0019370D"/>
    <w:rPr>
      <w:rFonts w:ascii="Times New Roman" w:eastAsia="Times New Roman" w:hAnsi="Times New Roman" w:cs="Times New Roman"/>
      <w:color w:val="000000"/>
      <w:kern w:val="0"/>
      <w:lang w:eastAsia="it-IT" w:bidi="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195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2jseL+dvtWJ+lGCte9TtJ80iug==">CgMxLjAyCmlkLjMwajB6bGwyCmlkLjFmb2I5dGUyCWlkLmdqZGd4czIKaWQuM3pueXNoNzIKaWQuMmV0OTJwMDIJaWQudHlqY3d0MgppZC4zZHk2dmttMgppZC4xdDNoNXNmMgppZC40ZDM0b2c4MgppZC4yczhleW8xMgppZC4yNmluMXJnMgppZC4xN2RwOHZ1MgppZC4zcmRjcmpuMglpZC5sbnhiejkyCmlkLjM1bmt1bjIyCmlkLjFrc3Y0dXYyCmlkLjQ0c2luaW8yCmlkLjJqeHN4cWgyCWlkLnozMzd5YTIKaWQuMXk4MTB0dzIKaWQuM2oycXFtM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2923</Words>
  <Characters>16663</Characters>
  <Application>Microsoft Office Word</Application>
  <DocSecurity>0</DocSecurity>
  <Lines>138</Lines>
  <Paragraphs>39</Paragraphs>
  <ScaleCrop>false</ScaleCrop>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Garino</dc:creator>
  <cp:lastModifiedBy>Patrick Anthonyraj Alexander</cp:lastModifiedBy>
  <cp:revision>4</cp:revision>
  <dcterms:created xsi:type="dcterms:W3CDTF">2023-10-02T09:35:00Z</dcterms:created>
  <dcterms:modified xsi:type="dcterms:W3CDTF">2023-10-03T14:48:00Z</dcterms:modified>
</cp:coreProperties>
</file>